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EB905" w14:textId="49A9AA46" w:rsidR="00BF6F02" w:rsidRPr="00CE7D60" w:rsidRDefault="00A4314B" w:rsidP="00BF6F02">
      <w:pPr>
        <w:pStyle w:val="Title"/>
        <w:jc w:val="left"/>
        <w:rPr>
          <w:rFonts w:ascii="Century Gothic" w:hAnsi="Century Gothic"/>
          <w:b/>
          <w:bCs/>
          <w:sz w:val="24"/>
          <w:szCs w:val="24"/>
        </w:rPr>
      </w:pPr>
      <w:r w:rsidRPr="00CE7D60">
        <w:rPr>
          <w:rFonts w:ascii="Century Gothic" w:hAnsi="Century Gothic"/>
          <w:b/>
          <w:bCs/>
          <w:sz w:val="28"/>
        </w:rPr>
        <w:t>G</w:t>
      </w:r>
      <w:r w:rsidR="00C35390" w:rsidRPr="00CE7D60">
        <w:rPr>
          <w:rFonts w:ascii="Century Gothic" w:hAnsi="Century Gothic"/>
          <w:b/>
          <w:bCs/>
          <w:sz w:val="28"/>
        </w:rPr>
        <w:t>SE</w:t>
      </w:r>
      <w:r w:rsidRPr="00CE7D60">
        <w:rPr>
          <w:rFonts w:ascii="Century Gothic" w:hAnsi="Century Gothic"/>
          <w:b/>
          <w:bCs/>
          <w:sz w:val="28"/>
        </w:rPr>
        <w:t xml:space="preserve"> PreCalculus</w:t>
      </w:r>
      <w:r w:rsidRPr="00CE7D60">
        <w:rPr>
          <w:rFonts w:ascii="Century Gothic" w:hAnsi="Century Gothic"/>
          <w:b/>
          <w:bCs/>
          <w:sz w:val="28"/>
        </w:rPr>
        <w:tab/>
      </w:r>
      <w:r w:rsidRPr="00CE7D60">
        <w:rPr>
          <w:rFonts w:ascii="Century Gothic" w:hAnsi="Century Gothic"/>
          <w:b/>
          <w:bCs/>
          <w:sz w:val="28"/>
        </w:rPr>
        <w:tab/>
      </w:r>
      <w:r w:rsidRPr="00CE7D60">
        <w:rPr>
          <w:rFonts w:ascii="Century Gothic" w:hAnsi="Century Gothic"/>
          <w:b/>
          <w:bCs/>
          <w:sz w:val="28"/>
        </w:rPr>
        <w:tab/>
      </w:r>
      <w:r w:rsidRPr="00CE7D60">
        <w:rPr>
          <w:rFonts w:ascii="Century Gothic" w:hAnsi="Century Gothic"/>
          <w:b/>
          <w:bCs/>
          <w:sz w:val="24"/>
          <w:szCs w:val="24"/>
        </w:rPr>
        <w:t xml:space="preserve">            </w:t>
      </w:r>
      <w:r w:rsidR="00553101" w:rsidRPr="00CE7D60">
        <w:rPr>
          <w:rFonts w:ascii="Century Gothic" w:hAnsi="Century Gothic"/>
          <w:b/>
          <w:bCs/>
          <w:sz w:val="24"/>
          <w:szCs w:val="24"/>
        </w:rPr>
        <w:t xml:space="preserve"> </w:t>
      </w:r>
      <w:r w:rsidRPr="00CE7D60">
        <w:rPr>
          <w:rFonts w:ascii="Century Gothic" w:hAnsi="Century Gothic"/>
          <w:b/>
          <w:bCs/>
          <w:sz w:val="24"/>
          <w:szCs w:val="24"/>
        </w:rPr>
        <w:t xml:space="preserve">        </w:t>
      </w:r>
      <w:r w:rsidRPr="00CE7D60">
        <w:rPr>
          <w:rFonts w:ascii="Century Gothic" w:hAnsi="Century Gothic"/>
          <w:b/>
          <w:bCs/>
          <w:i/>
          <w:sz w:val="24"/>
          <w:szCs w:val="24"/>
          <w:u w:val="single"/>
        </w:rPr>
        <w:t>e-mail:</w:t>
      </w:r>
      <w:r w:rsidRPr="00CE7D60">
        <w:rPr>
          <w:rFonts w:ascii="Century Gothic" w:hAnsi="Century Gothic"/>
          <w:b/>
          <w:bCs/>
          <w:sz w:val="24"/>
          <w:szCs w:val="24"/>
        </w:rPr>
        <w:t xml:space="preserve"> </w:t>
      </w:r>
      <w:r w:rsidR="002336CD">
        <w:rPr>
          <w:rFonts w:ascii="Century Gothic" w:hAnsi="Century Gothic"/>
          <w:bCs/>
          <w:sz w:val="24"/>
          <w:szCs w:val="24"/>
        </w:rPr>
        <w:t>Ed.Morris</w:t>
      </w:r>
      <w:r w:rsidR="009416EA">
        <w:rPr>
          <w:rFonts w:ascii="Century Gothic" w:hAnsi="Century Gothic"/>
          <w:bCs/>
          <w:sz w:val="24"/>
          <w:szCs w:val="24"/>
        </w:rPr>
        <w:t>@</w:t>
      </w:r>
      <w:r w:rsidR="00DF3CE6" w:rsidRPr="00CE7D60">
        <w:rPr>
          <w:rFonts w:ascii="Century Gothic" w:hAnsi="Century Gothic"/>
          <w:bCs/>
          <w:sz w:val="24"/>
          <w:szCs w:val="24"/>
        </w:rPr>
        <w:t>cobbk1</w:t>
      </w:r>
      <w:r w:rsidR="00BF6F02" w:rsidRPr="00CE7D60">
        <w:rPr>
          <w:rFonts w:ascii="Century Gothic" w:hAnsi="Century Gothic"/>
          <w:bCs/>
          <w:sz w:val="24"/>
          <w:szCs w:val="24"/>
        </w:rPr>
        <w:t>2.org</w:t>
      </w:r>
      <w:r w:rsidRPr="00CE7D60">
        <w:rPr>
          <w:rFonts w:ascii="Century Gothic" w:hAnsi="Century Gothic"/>
          <w:b/>
          <w:bCs/>
          <w:sz w:val="24"/>
          <w:szCs w:val="24"/>
        </w:rPr>
        <w:t xml:space="preserve">      </w:t>
      </w:r>
    </w:p>
    <w:p w14:paraId="13B2D2C9" w14:textId="7E135880" w:rsidR="002336CD" w:rsidRDefault="00BF6F02" w:rsidP="00A4314B">
      <w:pPr>
        <w:rPr>
          <w:rFonts w:ascii="Century Gothic" w:hAnsi="Century Gothic"/>
          <w:b/>
          <w:iCs/>
          <w:szCs w:val="24"/>
        </w:rPr>
      </w:pPr>
      <w:r w:rsidRPr="00CE7D60">
        <w:rPr>
          <w:rFonts w:ascii="Century Gothic" w:hAnsi="Century Gothic"/>
          <w:b/>
          <w:bCs/>
          <w:i/>
          <w:iCs/>
          <w:sz w:val="22"/>
        </w:rPr>
        <w:t>Grading Policy</w:t>
      </w:r>
      <w:r w:rsidRPr="00CE7D60">
        <w:rPr>
          <w:rFonts w:ascii="Century Gothic" w:hAnsi="Century Gothic"/>
          <w:i/>
          <w:iCs/>
          <w:sz w:val="22"/>
        </w:rPr>
        <w:t>,</w:t>
      </w:r>
      <w:r w:rsidR="00BA2347">
        <w:rPr>
          <w:rFonts w:ascii="Century Gothic" w:hAnsi="Century Gothic"/>
          <w:i/>
          <w:iCs/>
          <w:sz w:val="22"/>
        </w:rPr>
        <w:t xml:space="preserve"> Spring</w:t>
      </w:r>
      <w:r w:rsidRPr="00CE7D60">
        <w:rPr>
          <w:rFonts w:ascii="Century Gothic" w:hAnsi="Century Gothic"/>
          <w:b/>
          <w:bCs/>
          <w:i/>
          <w:iCs/>
          <w:sz w:val="22"/>
        </w:rPr>
        <w:t xml:space="preserve"> </w:t>
      </w:r>
      <w:r w:rsidRPr="00CE7D60">
        <w:rPr>
          <w:rFonts w:ascii="Century Gothic" w:hAnsi="Century Gothic"/>
          <w:i/>
          <w:iCs/>
          <w:sz w:val="22"/>
        </w:rPr>
        <w:t>Semester 201</w:t>
      </w:r>
      <w:r w:rsidR="00BA2347">
        <w:rPr>
          <w:rFonts w:ascii="Century Gothic" w:hAnsi="Century Gothic"/>
          <w:i/>
          <w:iCs/>
          <w:sz w:val="22"/>
        </w:rPr>
        <w:t>9</w:t>
      </w:r>
      <w:r w:rsidRPr="00CE7D60">
        <w:rPr>
          <w:rFonts w:ascii="Century Gothic" w:hAnsi="Century Gothic"/>
          <w:i/>
          <w:iCs/>
          <w:sz w:val="22"/>
        </w:rPr>
        <w:tab/>
      </w:r>
      <w:r w:rsidR="008F6BE6" w:rsidRPr="00CE7D60">
        <w:rPr>
          <w:rFonts w:ascii="Century Gothic" w:hAnsi="Century Gothic"/>
          <w:i/>
          <w:iCs/>
          <w:sz w:val="22"/>
        </w:rPr>
        <w:tab/>
      </w:r>
      <w:r w:rsidR="008F6BE6" w:rsidRPr="00CE7D60">
        <w:rPr>
          <w:rFonts w:ascii="Century Gothic" w:hAnsi="Century Gothic"/>
          <w:b/>
          <w:iCs/>
          <w:sz w:val="22"/>
        </w:rPr>
        <w:t xml:space="preserve">   </w:t>
      </w:r>
      <w:r w:rsidR="00AD640B" w:rsidRPr="00CE7D60">
        <w:rPr>
          <w:rFonts w:ascii="Century Gothic" w:hAnsi="Century Gothic"/>
          <w:b/>
          <w:iCs/>
          <w:szCs w:val="24"/>
        </w:rPr>
        <w:t xml:space="preserve"> </w:t>
      </w:r>
    </w:p>
    <w:p w14:paraId="659948CE" w14:textId="01809F44" w:rsidR="00A4314B" w:rsidRDefault="00AD640B" w:rsidP="00A4314B">
      <w:pPr>
        <w:rPr>
          <w:noProof/>
          <w:szCs w:val="24"/>
        </w:rPr>
      </w:pPr>
      <w:r>
        <w:rPr>
          <w:noProof/>
        </w:rPr>
        <mc:AlternateContent>
          <mc:Choice Requires="wps">
            <w:drawing>
              <wp:anchor distT="0" distB="0" distL="114300" distR="114300" simplePos="0" relativeHeight="251657728" behindDoc="0" locked="0" layoutInCell="1" allowOverlap="1" wp14:anchorId="478594D8" wp14:editId="13F6BF9A">
                <wp:simplePos x="0" y="0"/>
                <wp:positionH relativeFrom="margin">
                  <wp:posOffset>-76200</wp:posOffset>
                </wp:positionH>
                <wp:positionV relativeFrom="paragraph">
                  <wp:posOffset>86995</wp:posOffset>
                </wp:positionV>
                <wp:extent cx="6838950" cy="1038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38225"/>
                        </a:xfrm>
                        <a:prstGeom prst="rect">
                          <a:avLst/>
                        </a:prstGeom>
                        <a:solidFill>
                          <a:srgbClr val="FFFFFF"/>
                        </a:solidFill>
                        <a:ln w="9525">
                          <a:solidFill>
                            <a:srgbClr val="000000"/>
                          </a:solidFill>
                          <a:miter lim="800000"/>
                          <a:headEnd/>
                          <a:tailEnd/>
                        </a:ln>
                      </wps:spPr>
                      <wps:txbx>
                        <w:txbxContent>
                          <w:p w14:paraId="0028C504" w14:textId="535A612D" w:rsidR="00FC29DE" w:rsidRPr="00A71C10" w:rsidRDefault="00FC29DE">
                            <w:pPr>
                              <w:rPr>
                                <w:sz w:val="20"/>
                              </w:rPr>
                            </w:pPr>
                            <w:r w:rsidRPr="00CE7D60">
                              <w:rPr>
                                <w:rFonts w:ascii="Century Gothic" w:hAnsi="Century Gothic"/>
                                <w:b/>
                                <w:bCs/>
                                <w:u w:val="single"/>
                              </w:rPr>
                              <w:t>Course Description</w:t>
                            </w:r>
                            <w:r w:rsidRPr="00CE7D60">
                              <w:rPr>
                                <w:rFonts w:ascii="Century Gothic" w:hAnsi="Century Gothic"/>
                              </w:rPr>
                              <w:t xml:space="preserve">: </w:t>
                            </w:r>
                            <w:r w:rsidR="00034B97" w:rsidRPr="00A71C10">
                              <w:rPr>
                                <w:rFonts w:ascii="Century Gothic" w:hAnsi="Century Gothic"/>
                                <w:sz w:val="20"/>
                              </w:rPr>
                              <w:t>This is the fourth in the sequence of mathematics courses designed to ensure that students are prepared to take higher level mathematics courses during their post-high school career. It requires students to analyze and use trigonometric functions, their graphs and their inverses; find areas of triangles using trigonometric relationships; use trigonometric identities to solve problems and verify equivalence statements; solve trigonometric equations analytically and with technology; and understand and use vectors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594D8" id="_x0000_t202" coordsize="21600,21600" o:spt="202" path="m,l,21600r21600,l21600,xe">
                <v:stroke joinstyle="miter"/>
                <v:path gradientshapeok="t" o:connecttype="rect"/>
              </v:shapetype>
              <v:shape id="Text Box 2" o:spid="_x0000_s1026" type="#_x0000_t202" style="position:absolute;margin-left:-6pt;margin-top:6.85pt;width:538.5pt;height:8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">
                <v:textbox>
                  <w:txbxContent>
                    <w:p w14:paraId="0028C504" w14:textId="535A612D" w:rsidR="00FC29DE" w:rsidRPr="00A71C10" w:rsidRDefault="00FC29DE">
                      <w:pPr>
                        <w:rPr>
                          <w:sz w:val="20"/>
                        </w:rPr>
                      </w:pPr>
                      <w:r w:rsidRPr="00CE7D60">
                        <w:rPr>
                          <w:rFonts w:ascii="Century Gothic" w:hAnsi="Century Gothic"/>
                          <w:b/>
                          <w:bCs/>
                          <w:u w:val="single"/>
                        </w:rPr>
                        <w:t>Course Description</w:t>
                      </w:r>
                      <w:r w:rsidRPr="00CE7D60">
                        <w:rPr>
                          <w:rFonts w:ascii="Century Gothic" w:hAnsi="Century Gothic"/>
                        </w:rPr>
                        <w:t xml:space="preserve">: </w:t>
                      </w:r>
                      <w:r w:rsidR="00034B97" w:rsidRPr="00A71C10">
                        <w:rPr>
                          <w:rFonts w:ascii="Century Gothic" w:hAnsi="Century Gothic"/>
                          <w:sz w:val="20"/>
                        </w:rPr>
                        <w:t>This is the fourth in the sequence of mathematics courses designed to ensure that students are prepared to take higher level mathematics courses during their post-high school career. It requires students to analyze and use trigonometric functions, their graphs and their inverses; find areas of triangles using trigonometric relationships; use trigonometric identities to solve problems and verify equivalence statements; solve trigonometric equations analytically and with technology; and understand and use vectors</w:t>
                      </w:r>
                    </w:p>
                  </w:txbxContent>
                </v:textbox>
                <w10:wrap anchorx="margin"/>
              </v:shape>
            </w:pict>
          </mc:Fallback>
        </mc:AlternateContent>
      </w:r>
      <w:r w:rsidR="00644935">
        <w:rPr>
          <w:i/>
          <w:iCs/>
          <w:sz w:val="22"/>
        </w:rPr>
        <w:t xml:space="preserve">                  </w:t>
      </w:r>
      <w:r w:rsidR="00DF3CE6">
        <w:rPr>
          <w:i/>
          <w:iCs/>
          <w:sz w:val="22"/>
        </w:rPr>
        <w:t xml:space="preserve">       </w:t>
      </w:r>
      <w:r w:rsidR="00A4314B" w:rsidRPr="00A4314B">
        <w:rPr>
          <w:noProof/>
          <w:szCs w:val="24"/>
        </w:rPr>
        <w:t xml:space="preserve"> </w:t>
      </w:r>
    </w:p>
    <w:p w14:paraId="021A6315" w14:textId="714B0B56" w:rsidR="00034B97" w:rsidRDefault="00034B97" w:rsidP="00A4314B">
      <w:pPr>
        <w:rPr>
          <w:noProof/>
          <w:szCs w:val="24"/>
        </w:rPr>
      </w:pPr>
    </w:p>
    <w:p w14:paraId="66FEDCF9" w14:textId="47CF7FEA" w:rsidR="00034B97" w:rsidRDefault="00034B97" w:rsidP="00A4314B">
      <w:pPr>
        <w:rPr>
          <w:noProof/>
          <w:szCs w:val="24"/>
        </w:rPr>
      </w:pPr>
    </w:p>
    <w:p w14:paraId="7E6B1FAD" w14:textId="0DDBA767" w:rsidR="00034B97" w:rsidRDefault="00034B97" w:rsidP="00A4314B">
      <w:pPr>
        <w:rPr>
          <w:noProof/>
          <w:szCs w:val="24"/>
        </w:rPr>
      </w:pPr>
    </w:p>
    <w:p w14:paraId="3EB1E246" w14:textId="7C7F5D9E" w:rsidR="00034B97" w:rsidRDefault="00034B97" w:rsidP="00A4314B">
      <w:pPr>
        <w:rPr>
          <w:noProof/>
          <w:szCs w:val="24"/>
        </w:rPr>
      </w:pPr>
    </w:p>
    <w:p w14:paraId="3D37775A" w14:textId="23D281BD" w:rsidR="00034B97" w:rsidRDefault="00034B97" w:rsidP="00A4314B">
      <w:pPr>
        <w:rPr>
          <w:noProof/>
          <w:szCs w:val="24"/>
        </w:rPr>
      </w:pPr>
    </w:p>
    <w:p w14:paraId="7CF863AA" w14:textId="16574D3D" w:rsidR="00034B97" w:rsidRDefault="00C06B10" w:rsidP="00A4314B">
      <w:pPr>
        <w:rPr>
          <w:noProof/>
          <w:szCs w:val="24"/>
        </w:rPr>
      </w:pPr>
      <w:r w:rsidRPr="00CE7D60">
        <w:rPr>
          <w:noProof/>
        </w:rPr>
        <w:drawing>
          <wp:anchor distT="0" distB="0" distL="114300" distR="114300" simplePos="0" relativeHeight="251672064" behindDoc="1" locked="0" layoutInCell="1" allowOverlap="1" wp14:anchorId="326462E0" wp14:editId="09C6BC24">
            <wp:simplePos x="0" y="0"/>
            <wp:positionH relativeFrom="column">
              <wp:posOffset>6302375</wp:posOffset>
            </wp:positionH>
            <wp:positionV relativeFrom="paragraph">
              <wp:posOffset>112395</wp:posOffset>
            </wp:positionV>
            <wp:extent cx="1181100" cy="1181100"/>
            <wp:effectExtent l="0" t="0" r="0" b="0"/>
            <wp:wrapNone/>
            <wp:docPr id="2" name="largeImage" descr="Texas Instruments TI-84 Plus Graphing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Image" descr="Texas Instruments TI-84 Plus Graphing Calculator"/>
                    <pic:cNvPicPr>
                      <a:picLocks noChangeAspect="1" noChangeArrowheads="1"/>
                    </pic:cNvPicPr>
                  </pic:nvPicPr>
                  <pic:blipFill>
                    <a:blip r:embed="rId5" r:link="rId6" cstate="print"/>
                    <a:srcRect/>
                    <a:stretch>
                      <a:fillRect/>
                    </a:stretch>
                  </pic:blipFill>
                  <pic:spPr bwMode="auto">
                    <a:xfrm>
                      <a:off x="0" y="0"/>
                      <a:ext cx="118110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7CD3A5" w14:textId="2E01B541" w:rsidR="00CE7D60" w:rsidRPr="00C305D5" w:rsidRDefault="00CE7D60" w:rsidP="00CE7D60">
      <w:pPr>
        <w:rPr>
          <w:rFonts w:ascii="Century Gothic" w:hAnsi="Century Gothic"/>
          <w:b/>
          <w:bCs/>
          <w:sz w:val="20"/>
          <w:u w:val="single"/>
        </w:rPr>
      </w:pPr>
      <w:r w:rsidRPr="00C305D5">
        <w:rPr>
          <w:rFonts w:ascii="Century Gothic" w:hAnsi="Century Gothic"/>
          <w:b/>
          <w:bCs/>
          <w:sz w:val="20"/>
          <w:u w:val="single"/>
        </w:rPr>
        <w:t>Supplies:</w:t>
      </w:r>
    </w:p>
    <w:p w14:paraId="376A58E1" w14:textId="47681084" w:rsidR="00034B97" w:rsidRPr="00C06B10" w:rsidRDefault="00CE7D60" w:rsidP="00C06B10">
      <w:pPr>
        <w:pStyle w:val="ListParagraph"/>
        <w:numPr>
          <w:ilvl w:val="0"/>
          <w:numId w:val="12"/>
        </w:numPr>
        <w:tabs>
          <w:tab w:val="left" w:pos="450"/>
        </w:tabs>
        <w:spacing w:line="276" w:lineRule="auto"/>
        <w:ind w:left="720"/>
        <w:rPr>
          <w:rFonts w:ascii="Century Gothic" w:hAnsi="Century Gothic"/>
          <w:bCs/>
          <w:sz w:val="20"/>
        </w:rPr>
      </w:pPr>
      <w:r w:rsidRPr="00C06B10">
        <w:rPr>
          <w:rFonts w:ascii="Century Gothic" w:hAnsi="Century Gothic"/>
          <w:b/>
          <w:bCs/>
          <w:sz w:val="20"/>
          <w:u w:val="single"/>
        </w:rPr>
        <w:t>Notebook:</w:t>
      </w:r>
      <w:r w:rsidRPr="00C06B10">
        <w:rPr>
          <w:rFonts w:ascii="Century Gothic" w:hAnsi="Century Gothic"/>
          <w:bCs/>
          <w:sz w:val="20"/>
        </w:rPr>
        <w:t xml:space="preserve">  Organized 3-ring Folder/Binder</w:t>
      </w:r>
      <w:r w:rsidR="00034B97" w:rsidRPr="00C06B10">
        <w:rPr>
          <w:rFonts w:ascii="Century Gothic" w:hAnsi="Century Gothic"/>
          <w:bCs/>
          <w:sz w:val="20"/>
        </w:rPr>
        <w:t xml:space="preserve"> is best</w:t>
      </w:r>
    </w:p>
    <w:p w14:paraId="73AFC863" w14:textId="701508B4" w:rsidR="00034B97" w:rsidRDefault="00CE7D60" w:rsidP="00C06B10">
      <w:pPr>
        <w:pStyle w:val="ListParagraph"/>
        <w:numPr>
          <w:ilvl w:val="0"/>
          <w:numId w:val="12"/>
        </w:numPr>
        <w:tabs>
          <w:tab w:val="left" w:pos="450"/>
          <w:tab w:val="left" w:pos="810"/>
        </w:tabs>
        <w:spacing w:line="276" w:lineRule="auto"/>
        <w:ind w:left="720"/>
        <w:rPr>
          <w:rFonts w:ascii="Century Gothic" w:hAnsi="Century Gothic"/>
          <w:bCs/>
          <w:sz w:val="20"/>
        </w:rPr>
      </w:pPr>
      <w:r w:rsidRPr="00034B97">
        <w:rPr>
          <w:rFonts w:ascii="Century Gothic" w:hAnsi="Century Gothic"/>
          <w:b/>
          <w:bCs/>
          <w:sz w:val="20"/>
          <w:u w:val="single"/>
        </w:rPr>
        <w:t>Pens/Pencils/Colored Pencils/Highligh</w:t>
      </w:r>
      <w:r w:rsidR="00A71C10">
        <w:rPr>
          <w:rFonts w:ascii="Century Gothic" w:hAnsi="Century Gothic"/>
          <w:b/>
          <w:bCs/>
          <w:sz w:val="20"/>
          <w:u w:val="single"/>
        </w:rPr>
        <w:t>t</w:t>
      </w:r>
      <w:r w:rsidRPr="00034B97">
        <w:rPr>
          <w:rFonts w:ascii="Century Gothic" w:hAnsi="Century Gothic"/>
          <w:b/>
          <w:bCs/>
          <w:sz w:val="20"/>
          <w:u w:val="single"/>
        </w:rPr>
        <w:t>ers:</w:t>
      </w:r>
      <w:r w:rsidRPr="00034B97">
        <w:rPr>
          <w:rFonts w:ascii="Century Gothic" w:hAnsi="Century Gothic"/>
          <w:bCs/>
          <w:sz w:val="20"/>
        </w:rPr>
        <w:t xml:space="preserve">  Block erasers are also recommended.  Colored pencils/Highlighters are optional, but are useful for graphs and shading.</w:t>
      </w:r>
    </w:p>
    <w:p w14:paraId="78BAFF5D" w14:textId="3F0D1372" w:rsidR="00CE7D60" w:rsidRPr="00034B97" w:rsidRDefault="00CE7D60" w:rsidP="00C06B10">
      <w:pPr>
        <w:pStyle w:val="ListParagraph"/>
        <w:numPr>
          <w:ilvl w:val="0"/>
          <w:numId w:val="12"/>
        </w:numPr>
        <w:tabs>
          <w:tab w:val="left" w:pos="450"/>
        </w:tabs>
        <w:spacing w:line="276" w:lineRule="auto"/>
        <w:ind w:left="720"/>
        <w:rPr>
          <w:rFonts w:ascii="Century Gothic" w:hAnsi="Century Gothic"/>
          <w:bCs/>
          <w:sz w:val="20"/>
        </w:rPr>
      </w:pPr>
      <w:r w:rsidRPr="00034B97">
        <w:rPr>
          <w:rFonts w:ascii="Century Gothic" w:hAnsi="Century Gothic"/>
          <w:b/>
          <w:bCs/>
          <w:sz w:val="20"/>
          <w:u w:val="single"/>
        </w:rPr>
        <w:t>Graphing Calculator:</w:t>
      </w:r>
      <w:r w:rsidRPr="00034B97">
        <w:rPr>
          <w:rFonts w:ascii="Century Gothic" w:hAnsi="Century Gothic"/>
          <w:bCs/>
          <w:sz w:val="20"/>
        </w:rPr>
        <w:t xml:space="preserve">  The TI-84 graphing calculator is </w:t>
      </w:r>
      <w:r w:rsidRPr="00034B97">
        <w:rPr>
          <w:rFonts w:ascii="Century Gothic" w:hAnsi="Century Gothic"/>
          <w:b/>
          <w:bCs/>
          <w:i/>
          <w:sz w:val="20"/>
          <w:u w:val="single"/>
        </w:rPr>
        <w:t>strongly recommended</w:t>
      </w:r>
      <w:r w:rsidRPr="00034B97">
        <w:rPr>
          <w:rFonts w:ascii="Century Gothic" w:hAnsi="Century Gothic"/>
          <w:bCs/>
          <w:sz w:val="20"/>
        </w:rPr>
        <w:t xml:space="preserve"> for this class</w:t>
      </w:r>
      <w:r w:rsidRPr="00034B97">
        <w:rPr>
          <w:rFonts w:ascii="Century Gothic" w:hAnsi="Century Gothic"/>
          <w:color w:val="666666"/>
          <w:sz w:val="20"/>
        </w:rPr>
        <w:t xml:space="preserve"> </w:t>
      </w:r>
    </w:p>
    <w:p w14:paraId="2B41647F" w14:textId="77777777" w:rsidR="00A71C10" w:rsidRDefault="00A71C10" w:rsidP="008711EB">
      <w:pPr>
        <w:rPr>
          <w:rFonts w:ascii="Century Gothic" w:hAnsi="Century Gothic"/>
          <w:b/>
          <w:bCs/>
          <w:sz w:val="21"/>
          <w:szCs w:val="21"/>
        </w:rPr>
      </w:pPr>
    </w:p>
    <w:p w14:paraId="689ADAE3" w14:textId="1D218D96" w:rsidR="008711EB" w:rsidRPr="00332C9D" w:rsidRDefault="00BA2347" w:rsidP="008711EB">
      <w:pPr>
        <w:rPr>
          <w:rFonts w:ascii="Century Gothic" w:hAnsi="Century Gothic"/>
          <w:b/>
          <w:bCs/>
          <w:sz w:val="21"/>
          <w:szCs w:val="21"/>
          <w:u w:val="single"/>
        </w:rPr>
      </w:pPr>
      <w:r>
        <w:rPr>
          <w:rFonts w:ascii="Century Gothic" w:hAnsi="Century Gothic"/>
          <w:b/>
          <w:bCs/>
          <w:sz w:val="21"/>
          <w:szCs w:val="21"/>
        </w:rPr>
        <w:pict w14:anchorId="4CD113FE">
          <v:rect id="_x0000_i1025" style="width:480.6pt;height:1.5pt" o:hrpct="890" o:hrstd="t" o:hrnoshade="t" o:hr="t" fillcolor="black" stroked="f"/>
        </w:pict>
      </w:r>
    </w:p>
    <w:p w14:paraId="61FFA847" w14:textId="77777777" w:rsidR="00DF3CE6" w:rsidRPr="00C305D5" w:rsidRDefault="00DF3CE6" w:rsidP="00DF3CE6">
      <w:pPr>
        <w:rPr>
          <w:rFonts w:ascii="Century Gothic" w:hAnsi="Century Gothic"/>
          <w:b/>
          <w:bCs/>
          <w:sz w:val="20"/>
          <w:u w:val="single"/>
        </w:rPr>
      </w:pPr>
      <w:r w:rsidRPr="00C305D5">
        <w:rPr>
          <w:rFonts w:ascii="Century Gothic" w:hAnsi="Century Gothic"/>
          <w:b/>
          <w:bCs/>
          <w:sz w:val="20"/>
          <w:u w:val="single"/>
        </w:rPr>
        <w:t xml:space="preserve">Grade Procedure: </w:t>
      </w:r>
    </w:p>
    <w:p w14:paraId="34170FA0" w14:textId="731A8908" w:rsidR="00034B97" w:rsidRDefault="009F4659" w:rsidP="00DF3CE6">
      <w:pPr>
        <w:ind w:firstLine="720"/>
        <w:rPr>
          <w:rFonts w:ascii="Century Gothic" w:hAnsi="Century Gothic"/>
          <w:sz w:val="20"/>
        </w:rPr>
      </w:pPr>
      <w:r>
        <w:rPr>
          <w:rFonts w:ascii="Century Gothic" w:hAnsi="Century Gothic"/>
          <w:sz w:val="20"/>
        </w:rPr>
        <w:t>Tests</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00034B97">
        <w:rPr>
          <w:rFonts w:ascii="Century Gothic" w:hAnsi="Century Gothic"/>
          <w:sz w:val="20"/>
        </w:rPr>
        <w:tab/>
      </w:r>
      <w:r>
        <w:rPr>
          <w:rFonts w:ascii="Century Gothic" w:hAnsi="Century Gothic"/>
          <w:sz w:val="20"/>
        </w:rPr>
        <w:t>6</w:t>
      </w:r>
      <w:r w:rsidR="00DF3CE6" w:rsidRPr="00C305D5">
        <w:rPr>
          <w:rFonts w:ascii="Century Gothic" w:hAnsi="Century Gothic"/>
          <w:sz w:val="20"/>
        </w:rPr>
        <w:t>0%</w:t>
      </w:r>
      <w:r w:rsidR="00B8243B">
        <w:rPr>
          <w:rFonts w:ascii="Century Gothic" w:hAnsi="Century Gothic"/>
          <w:sz w:val="20"/>
        </w:rPr>
        <w:tab/>
        <w:t>(5 point incentive if present on test day)</w:t>
      </w:r>
    </w:p>
    <w:p w14:paraId="611172CA" w14:textId="399EDFF8" w:rsidR="00621897" w:rsidRDefault="00592E8F" w:rsidP="00DF3CE6">
      <w:pPr>
        <w:ind w:firstLine="720"/>
        <w:rPr>
          <w:rFonts w:ascii="Century Gothic" w:hAnsi="Century Gothic"/>
          <w:sz w:val="20"/>
        </w:rPr>
      </w:pPr>
      <w:r w:rsidRPr="00C305D5">
        <w:rPr>
          <w:rFonts w:ascii="Century Gothic" w:hAnsi="Century Gothic"/>
          <w:sz w:val="20"/>
        </w:rPr>
        <w:t>Quizzes</w:t>
      </w:r>
      <w:r w:rsidR="00C35390" w:rsidRPr="00C305D5">
        <w:rPr>
          <w:rFonts w:ascii="Century Gothic" w:hAnsi="Century Gothic"/>
          <w:sz w:val="20"/>
        </w:rPr>
        <w:t>/</w:t>
      </w:r>
      <w:r w:rsidR="00034B97">
        <w:rPr>
          <w:rFonts w:ascii="Century Gothic" w:hAnsi="Century Gothic"/>
          <w:sz w:val="20"/>
        </w:rPr>
        <w:t>Tasks/</w:t>
      </w:r>
      <w:r w:rsidR="00BC7C7F" w:rsidRPr="00C305D5">
        <w:rPr>
          <w:rFonts w:ascii="Century Gothic" w:hAnsi="Century Gothic"/>
          <w:sz w:val="20"/>
        </w:rPr>
        <w:t>Skill</w:t>
      </w:r>
      <w:r w:rsidR="00C35390" w:rsidRPr="00C305D5">
        <w:rPr>
          <w:rFonts w:ascii="Century Gothic" w:hAnsi="Century Gothic"/>
          <w:sz w:val="20"/>
        </w:rPr>
        <w:t xml:space="preserve"> Checks</w:t>
      </w:r>
      <w:r w:rsidR="00DF3CE6" w:rsidRPr="00C305D5">
        <w:rPr>
          <w:rFonts w:ascii="Century Gothic" w:hAnsi="Century Gothic"/>
          <w:sz w:val="20"/>
        </w:rPr>
        <w:t xml:space="preserve">         </w:t>
      </w:r>
      <w:r w:rsidR="00DF3CE6" w:rsidRPr="00C305D5">
        <w:rPr>
          <w:rFonts w:ascii="Century Gothic" w:hAnsi="Century Gothic"/>
          <w:sz w:val="20"/>
        </w:rPr>
        <w:tab/>
      </w:r>
      <w:r w:rsidR="009E633C" w:rsidRPr="00C305D5">
        <w:rPr>
          <w:rFonts w:ascii="Century Gothic" w:hAnsi="Century Gothic"/>
          <w:sz w:val="20"/>
        </w:rPr>
        <w:t>2</w:t>
      </w:r>
      <w:r w:rsidR="00621897">
        <w:rPr>
          <w:rFonts w:ascii="Century Gothic" w:hAnsi="Century Gothic"/>
          <w:sz w:val="20"/>
        </w:rPr>
        <w:t>0</w:t>
      </w:r>
      <w:r w:rsidR="00DF3CE6" w:rsidRPr="00C305D5">
        <w:rPr>
          <w:rFonts w:ascii="Century Gothic" w:hAnsi="Century Gothic"/>
          <w:sz w:val="20"/>
        </w:rPr>
        <w:t>%</w:t>
      </w:r>
    </w:p>
    <w:p w14:paraId="39EEF706" w14:textId="5285D25D" w:rsidR="00034B97" w:rsidRDefault="00621897" w:rsidP="00DF3CE6">
      <w:pPr>
        <w:ind w:firstLine="720"/>
        <w:rPr>
          <w:rFonts w:ascii="Century Gothic" w:hAnsi="Century Gothic"/>
          <w:sz w:val="20"/>
        </w:rPr>
      </w:pPr>
      <w:r>
        <w:rPr>
          <w:rFonts w:ascii="Century Gothic" w:hAnsi="Century Gothic"/>
          <w:sz w:val="20"/>
        </w:rPr>
        <w:t>Homework</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5%</w:t>
      </w:r>
      <w:r w:rsidR="00DF3CE6" w:rsidRPr="00C305D5">
        <w:rPr>
          <w:rFonts w:ascii="Century Gothic" w:hAnsi="Century Gothic"/>
          <w:sz w:val="20"/>
        </w:rPr>
        <w:tab/>
      </w:r>
    </w:p>
    <w:p w14:paraId="27E78C14" w14:textId="3F543218" w:rsidR="00DF3CE6" w:rsidRPr="00C305D5" w:rsidRDefault="00DF3CE6" w:rsidP="00DF3CE6">
      <w:pPr>
        <w:ind w:firstLine="720"/>
        <w:rPr>
          <w:rFonts w:ascii="Century Gothic" w:hAnsi="Century Gothic"/>
          <w:sz w:val="20"/>
        </w:rPr>
      </w:pPr>
      <w:r w:rsidRPr="00C305D5">
        <w:rPr>
          <w:rFonts w:ascii="Century Gothic" w:hAnsi="Century Gothic"/>
          <w:sz w:val="20"/>
        </w:rPr>
        <w:t>Final Exam</w:t>
      </w:r>
      <w:r w:rsidR="008F5ADA">
        <w:rPr>
          <w:rFonts w:ascii="Century Gothic" w:hAnsi="Century Gothic"/>
          <w:sz w:val="20"/>
        </w:rPr>
        <w:t xml:space="preserve"> </w:t>
      </w:r>
      <w:r w:rsidR="004145E7">
        <w:rPr>
          <w:rFonts w:ascii="Century Gothic" w:hAnsi="Century Gothic"/>
          <w:sz w:val="20"/>
        </w:rPr>
        <w:tab/>
      </w:r>
      <w:r w:rsidR="004145E7">
        <w:rPr>
          <w:rFonts w:ascii="Century Gothic" w:hAnsi="Century Gothic"/>
          <w:sz w:val="20"/>
        </w:rPr>
        <w:tab/>
      </w:r>
      <w:r w:rsidR="00034B97">
        <w:rPr>
          <w:rFonts w:ascii="Century Gothic" w:hAnsi="Century Gothic"/>
          <w:sz w:val="20"/>
        </w:rPr>
        <w:tab/>
      </w:r>
      <w:r w:rsidR="00AC028E" w:rsidRPr="00C305D5">
        <w:rPr>
          <w:rFonts w:ascii="Century Gothic" w:hAnsi="Century Gothic"/>
          <w:sz w:val="20"/>
        </w:rPr>
        <w:tab/>
      </w:r>
      <w:r w:rsidR="0024128E" w:rsidRPr="00C305D5">
        <w:rPr>
          <w:rFonts w:ascii="Century Gothic" w:hAnsi="Century Gothic"/>
          <w:sz w:val="20"/>
        </w:rPr>
        <w:t>1</w:t>
      </w:r>
      <w:r w:rsidR="00F412E5">
        <w:rPr>
          <w:rFonts w:ascii="Century Gothic" w:hAnsi="Century Gothic"/>
          <w:sz w:val="20"/>
        </w:rPr>
        <w:t>5</w:t>
      </w:r>
      <w:r w:rsidRPr="00C305D5">
        <w:rPr>
          <w:rFonts w:ascii="Century Gothic" w:hAnsi="Century Gothic"/>
          <w:sz w:val="20"/>
        </w:rPr>
        <w:t xml:space="preserve">%  </w:t>
      </w:r>
    </w:p>
    <w:p w14:paraId="01CAA5AC" w14:textId="5877A7C0" w:rsidR="00C305D5" w:rsidRPr="00C305D5" w:rsidRDefault="00BA2347" w:rsidP="00C305D5">
      <w:pPr>
        <w:rPr>
          <w:rFonts w:ascii="Century Gothic" w:hAnsi="Century Gothic"/>
          <w:bCs/>
          <w:sz w:val="20"/>
          <w:u w:val="single"/>
        </w:rPr>
      </w:pPr>
      <w:r>
        <w:rPr>
          <w:rFonts w:ascii="Century Gothic" w:hAnsi="Century Gothic"/>
          <w:b/>
          <w:bCs/>
          <w:sz w:val="20"/>
        </w:rPr>
        <w:pict w14:anchorId="51810CE2">
          <v:rect id="_x0000_i1026" style="width:511.2pt;height:1.5pt" o:hralign="center" o:hrstd="t" o:hrnoshade="t" o:hr="t" fillcolor="black" stroked="f"/>
        </w:pict>
      </w:r>
    </w:p>
    <w:p w14:paraId="24C67C1A" w14:textId="77777777" w:rsidR="00C305D5" w:rsidRPr="00C305D5" w:rsidRDefault="00C305D5" w:rsidP="00C305D5">
      <w:pPr>
        <w:pStyle w:val="Heading5"/>
        <w:tabs>
          <w:tab w:val="left" w:pos="450"/>
        </w:tabs>
        <w:spacing w:line="276" w:lineRule="auto"/>
        <w:rPr>
          <w:rFonts w:ascii="Century Gothic" w:hAnsi="Century Gothic"/>
          <w:sz w:val="20"/>
        </w:rPr>
      </w:pPr>
      <w:r w:rsidRPr="00C305D5">
        <w:rPr>
          <w:rFonts w:ascii="Century Gothic" w:hAnsi="Century Gothic"/>
          <w:sz w:val="20"/>
        </w:rPr>
        <w:t>Classroom Expectations</w:t>
      </w:r>
    </w:p>
    <w:p w14:paraId="6D93B002" w14:textId="77777777" w:rsidR="00C305D5" w:rsidRDefault="00C305D5" w:rsidP="00C305D5">
      <w:pPr>
        <w:numPr>
          <w:ilvl w:val="0"/>
          <w:numId w:val="2"/>
        </w:numPr>
        <w:tabs>
          <w:tab w:val="clear" w:pos="360"/>
        </w:tabs>
        <w:spacing w:line="276" w:lineRule="auto"/>
        <w:ind w:right="-36" w:hanging="180"/>
        <w:rPr>
          <w:rFonts w:ascii="Century Gothic" w:hAnsi="Century Gothic"/>
          <w:sz w:val="20"/>
        </w:rPr>
      </w:pPr>
      <w:r w:rsidRPr="00C305D5">
        <w:rPr>
          <w:rFonts w:ascii="Century Gothic" w:hAnsi="Century Gothic"/>
          <w:b/>
          <w:sz w:val="20"/>
        </w:rPr>
        <w:t>E</w:t>
      </w:r>
      <w:r>
        <w:rPr>
          <w:rFonts w:ascii="Century Gothic" w:hAnsi="Century Gothic"/>
          <w:b/>
          <w:sz w:val="20"/>
        </w:rPr>
        <w:t>VERYBODY</w:t>
      </w:r>
      <w:r>
        <w:rPr>
          <w:rFonts w:ascii="Century Gothic" w:hAnsi="Century Gothic"/>
          <w:sz w:val="20"/>
        </w:rPr>
        <w:t xml:space="preserve"> takes notes – stay focused, stay on task, be prepared, follow directions.</w:t>
      </w:r>
    </w:p>
    <w:p w14:paraId="55D43044" w14:textId="77777777" w:rsidR="00C305D5" w:rsidRPr="00C305D5" w:rsidRDefault="00C305D5" w:rsidP="00C305D5">
      <w:pPr>
        <w:numPr>
          <w:ilvl w:val="0"/>
          <w:numId w:val="2"/>
        </w:numPr>
        <w:tabs>
          <w:tab w:val="clear" w:pos="360"/>
        </w:tabs>
        <w:spacing w:line="276" w:lineRule="auto"/>
        <w:ind w:right="-36" w:hanging="180"/>
        <w:rPr>
          <w:rFonts w:ascii="Century Gothic" w:hAnsi="Century Gothic"/>
          <w:sz w:val="20"/>
        </w:rPr>
      </w:pPr>
      <w:r w:rsidRPr="00C305D5">
        <w:rPr>
          <w:rFonts w:ascii="Century Gothic" w:hAnsi="Century Gothic"/>
          <w:b/>
          <w:bCs/>
          <w:sz w:val="20"/>
        </w:rPr>
        <w:t xml:space="preserve">EVERYBODY </w:t>
      </w:r>
      <w:r w:rsidRPr="00C305D5">
        <w:rPr>
          <w:rFonts w:ascii="Century Gothic" w:hAnsi="Century Gothic"/>
          <w:bCs/>
          <w:sz w:val="20"/>
        </w:rPr>
        <w:t>says please and thank you</w:t>
      </w:r>
      <w:r w:rsidRPr="00C305D5">
        <w:rPr>
          <w:bCs/>
          <w:sz w:val="20"/>
        </w:rPr>
        <w:t>.</w:t>
      </w:r>
      <w:r>
        <w:rPr>
          <w:bCs/>
          <w:sz w:val="20"/>
        </w:rPr>
        <w:t xml:space="preserve">  </w:t>
      </w:r>
      <w:r>
        <w:rPr>
          <w:rFonts w:ascii="Century Gothic" w:hAnsi="Century Gothic"/>
          <w:bCs/>
          <w:sz w:val="20"/>
        </w:rPr>
        <w:t>Be respectful, be on time.</w:t>
      </w:r>
    </w:p>
    <w:p w14:paraId="484C7E23" w14:textId="77777777" w:rsidR="00C305D5" w:rsidRPr="00C305D5" w:rsidRDefault="00C305D5" w:rsidP="00636BF7">
      <w:pPr>
        <w:numPr>
          <w:ilvl w:val="0"/>
          <w:numId w:val="2"/>
        </w:numPr>
        <w:spacing w:line="276" w:lineRule="auto"/>
        <w:ind w:right="-36" w:hanging="180"/>
        <w:rPr>
          <w:rFonts w:ascii="Century Gothic" w:hAnsi="Century Gothic"/>
          <w:sz w:val="20"/>
        </w:rPr>
      </w:pPr>
      <w:r w:rsidRPr="00C305D5">
        <w:rPr>
          <w:rFonts w:ascii="Century Gothic" w:hAnsi="Century Gothic"/>
          <w:b/>
          <w:bCs/>
          <w:sz w:val="20"/>
        </w:rPr>
        <w:t xml:space="preserve">EVERYBODY </w:t>
      </w:r>
      <w:r w:rsidRPr="00C305D5">
        <w:rPr>
          <w:rFonts w:ascii="Century Gothic" w:hAnsi="Century Gothic"/>
          <w:bCs/>
          <w:sz w:val="20"/>
        </w:rPr>
        <w:t>picks up trash.</w:t>
      </w:r>
    </w:p>
    <w:p w14:paraId="398FF1F6" w14:textId="77777777" w:rsidR="00C305D5" w:rsidRPr="00C305D5" w:rsidRDefault="00C305D5" w:rsidP="00C305D5">
      <w:pPr>
        <w:spacing w:line="276" w:lineRule="auto"/>
        <w:ind w:right="-36" w:firstLine="180"/>
        <w:rPr>
          <w:rFonts w:ascii="Century Gothic" w:hAnsi="Century Gothic"/>
          <w:sz w:val="20"/>
        </w:rPr>
      </w:pPr>
      <w:r w:rsidRPr="00C305D5">
        <w:rPr>
          <w:rFonts w:ascii="Century Gothic" w:hAnsi="Century Gothic"/>
          <w:sz w:val="20"/>
        </w:rPr>
        <w:t xml:space="preserve">Seek tutoring when you begin to struggle.  </w:t>
      </w:r>
      <w:r w:rsidRPr="00C305D5">
        <w:rPr>
          <w:rFonts w:ascii="Century Gothic" w:hAnsi="Century Gothic"/>
          <w:i/>
          <w:sz w:val="20"/>
        </w:rPr>
        <w:t xml:space="preserve">Follow the 5 Ps:  </w:t>
      </w:r>
      <w:r w:rsidRPr="00C305D5">
        <w:rPr>
          <w:rFonts w:ascii="Century Gothic" w:hAnsi="Century Gothic"/>
          <w:i/>
          <w:sz w:val="20"/>
          <w:u w:val="single"/>
        </w:rPr>
        <w:t>prior planning prevents poor performance</w:t>
      </w:r>
    </w:p>
    <w:p w14:paraId="62423DC3" w14:textId="1C0EE8CB" w:rsidR="009E633C" w:rsidRPr="00C305D5" w:rsidRDefault="00BA2347" w:rsidP="00C305D5">
      <w:pPr>
        <w:rPr>
          <w:b/>
          <w:bCs/>
          <w:sz w:val="20"/>
          <w:u w:val="single"/>
        </w:rPr>
      </w:pPr>
      <w:r>
        <w:rPr>
          <w:rFonts w:ascii="Century Gothic" w:hAnsi="Century Gothic"/>
          <w:b/>
          <w:bCs/>
          <w:sz w:val="20"/>
        </w:rPr>
        <w:pict w14:anchorId="7D778C1D">
          <v:rect id="_x0000_i1027" style="width:511.2pt;height:1.5pt" o:hralign="center" o:hrstd="t" o:hrnoshade="t" o:hr="t" fillcolor="black" stroked="f"/>
        </w:pict>
      </w:r>
    </w:p>
    <w:p w14:paraId="28BE22DF" w14:textId="77777777" w:rsidR="00C06B10" w:rsidRPr="00C06B10" w:rsidRDefault="00C06B10" w:rsidP="00C305D5">
      <w:pPr>
        <w:tabs>
          <w:tab w:val="left" w:pos="450"/>
        </w:tabs>
        <w:spacing w:line="276" w:lineRule="auto"/>
        <w:rPr>
          <w:rFonts w:ascii="Century Gothic" w:hAnsi="Century Gothic"/>
          <w:sz w:val="18"/>
          <w:szCs w:val="18"/>
        </w:rPr>
      </w:pPr>
      <w:r w:rsidRPr="00C06B10">
        <w:rPr>
          <w:rFonts w:ascii="Century Gothic" w:hAnsi="Century Gothic"/>
          <w:b/>
          <w:bCs/>
          <w:sz w:val="20"/>
          <w:u w:val="single"/>
        </w:rPr>
        <w:t>Homework/Assignments</w:t>
      </w:r>
      <w:r w:rsidRPr="00C06B10">
        <w:rPr>
          <w:rFonts w:ascii="Century Gothic" w:hAnsi="Century Gothic"/>
          <w:sz w:val="20"/>
        </w:rPr>
        <w:t xml:space="preserve">: </w:t>
      </w:r>
      <w:r w:rsidRPr="00C06B10">
        <w:rPr>
          <w:rFonts w:ascii="Century Gothic" w:hAnsi="Century Gothic"/>
          <w:sz w:val="18"/>
          <w:szCs w:val="18"/>
        </w:rPr>
        <w:t>Homework should be done by all students every day, and it should be done neatly and completely. Problems that are assigned are a valuable resource for practice and experience. Homework WILL BE collected at the end of each unit. It is graded using the following guidelines.</w:t>
      </w:r>
    </w:p>
    <w:p w14:paraId="18BDBF3D" w14:textId="77777777" w:rsidR="00C06B10" w:rsidRPr="00C06B10" w:rsidRDefault="00C06B10" w:rsidP="00C305D5">
      <w:pPr>
        <w:tabs>
          <w:tab w:val="left" w:pos="450"/>
        </w:tabs>
        <w:spacing w:line="276" w:lineRule="auto"/>
        <w:rPr>
          <w:rFonts w:ascii="Century Gothic" w:hAnsi="Century Gothic"/>
          <w:sz w:val="18"/>
          <w:szCs w:val="18"/>
        </w:rPr>
      </w:pPr>
      <w:r w:rsidRPr="00C06B10">
        <w:rPr>
          <w:rFonts w:ascii="Century Gothic" w:hAnsi="Century Gothic"/>
          <w:sz w:val="18"/>
          <w:szCs w:val="18"/>
        </w:rPr>
        <w:tab/>
        <w:t xml:space="preserve"> ALL HOMEWORK is due and will be collected the day of the Unit Test:</w:t>
      </w:r>
    </w:p>
    <w:p w14:paraId="67371E41" w14:textId="77777777" w:rsidR="00C06B10" w:rsidRPr="00C06B10" w:rsidRDefault="00C06B10" w:rsidP="00C305D5">
      <w:pPr>
        <w:tabs>
          <w:tab w:val="left" w:pos="450"/>
        </w:tabs>
        <w:spacing w:line="276" w:lineRule="auto"/>
        <w:rPr>
          <w:rFonts w:ascii="Century Gothic" w:hAnsi="Century Gothic"/>
          <w:sz w:val="18"/>
          <w:szCs w:val="18"/>
        </w:rPr>
      </w:pPr>
      <w:r w:rsidRPr="00C06B10">
        <w:rPr>
          <w:rFonts w:ascii="Century Gothic" w:hAnsi="Century Gothic"/>
          <w:sz w:val="18"/>
          <w:szCs w:val="18"/>
        </w:rPr>
        <w:tab/>
      </w:r>
      <w:r w:rsidRPr="00C06B10">
        <w:rPr>
          <w:rFonts w:ascii="Century Gothic" w:hAnsi="Century Gothic"/>
          <w:sz w:val="18"/>
          <w:szCs w:val="18"/>
        </w:rPr>
        <w:tab/>
        <w:t xml:space="preserve"> (A) If make an 80 or better on the Unit Test, you will receive a 100% homework grade.</w:t>
      </w:r>
    </w:p>
    <w:p w14:paraId="433B2F54" w14:textId="77777777" w:rsidR="00C06B10" w:rsidRPr="00C06B10" w:rsidRDefault="00C06B10" w:rsidP="00C06B10">
      <w:pPr>
        <w:tabs>
          <w:tab w:val="left" w:pos="450"/>
        </w:tabs>
        <w:spacing w:line="276" w:lineRule="auto"/>
        <w:rPr>
          <w:rFonts w:ascii="Century Gothic" w:hAnsi="Century Gothic"/>
          <w:sz w:val="18"/>
          <w:szCs w:val="18"/>
        </w:rPr>
      </w:pPr>
      <w:r w:rsidRPr="00C06B10">
        <w:rPr>
          <w:rFonts w:ascii="Century Gothic" w:hAnsi="Century Gothic"/>
          <w:sz w:val="18"/>
          <w:szCs w:val="18"/>
        </w:rPr>
        <w:tab/>
      </w:r>
      <w:r w:rsidRPr="00C06B10">
        <w:rPr>
          <w:rFonts w:ascii="Century Gothic" w:hAnsi="Century Gothic"/>
          <w:sz w:val="18"/>
          <w:szCs w:val="18"/>
        </w:rPr>
        <w:tab/>
        <w:t xml:space="preserve"> (B)  If you are are unable to earn a B, the set of homework will be checked for completion and you will </w:t>
      </w:r>
    </w:p>
    <w:p w14:paraId="4BA39E6A" w14:textId="366267AE" w:rsidR="00C06B10" w:rsidRPr="00C06B10" w:rsidRDefault="00C06B10" w:rsidP="00C06B10">
      <w:pPr>
        <w:tabs>
          <w:tab w:val="left" w:pos="450"/>
        </w:tabs>
        <w:spacing w:line="276" w:lineRule="auto"/>
        <w:rPr>
          <w:rFonts w:ascii="Century Gothic" w:hAnsi="Century Gothic"/>
          <w:b/>
          <w:bCs/>
          <w:sz w:val="18"/>
          <w:szCs w:val="18"/>
          <w:u w:val="single"/>
        </w:rPr>
      </w:pPr>
      <w:r w:rsidRPr="00C06B10">
        <w:rPr>
          <w:rFonts w:ascii="Century Gothic" w:hAnsi="Century Gothic"/>
          <w:sz w:val="18"/>
          <w:szCs w:val="18"/>
        </w:rPr>
        <w:tab/>
      </w:r>
      <w:r w:rsidRPr="00C06B10">
        <w:rPr>
          <w:rFonts w:ascii="Century Gothic" w:hAnsi="Century Gothic"/>
          <w:sz w:val="18"/>
          <w:szCs w:val="18"/>
        </w:rPr>
        <w:tab/>
        <w:t xml:space="preserve">        receive a “HW” grade based on the number of problems assigned.</w:t>
      </w:r>
    </w:p>
    <w:p w14:paraId="5917DFC8" w14:textId="77777777" w:rsidR="00621897" w:rsidRPr="00E53641" w:rsidRDefault="00621897" w:rsidP="00621897">
      <w:pPr>
        <w:pStyle w:val="ListParagraph"/>
        <w:numPr>
          <w:ilvl w:val="0"/>
          <w:numId w:val="8"/>
        </w:numPr>
        <w:tabs>
          <w:tab w:val="left" w:pos="450"/>
        </w:tabs>
        <w:spacing w:line="276" w:lineRule="auto"/>
        <w:rPr>
          <w:rFonts w:ascii="Century Gothic" w:hAnsi="Century Gothic"/>
          <w:sz w:val="20"/>
        </w:rPr>
      </w:pPr>
      <w:r w:rsidRPr="00E53641">
        <w:rPr>
          <w:rFonts w:ascii="Century Gothic" w:hAnsi="Century Gothic"/>
          <w:sz w:val="20"/>
          <w:u w:val="single"/>
        </w:rPr>
        <w:t>Student Incentive (Replacement of Lowest Test Grade):</w:t>
      </w:r>
      <w:r w:rsidRPr="00E53641">
        <w:rPr>
          <w:rFonts w:ascii="Century Gothic" w:hAnsi="Century Gothic"/>
          <w:sz w:val="20"/>
        </w:rPr>
        <w:t xml:space="preserve">  At the end of the semester you will have an opportunity to retake your lowest test or the test of your choosing if you meet the following criteria:</w:t>
      </w:r>
    </w:p>
    <w:p w14:paraId="03F0F066" w14:textId="77777777" w:rsidR="00621897" w:rsidRPr="00E53641" w:rsidRDefault="00621897" w:rsidP="00621897">
      <w:pPr>
        <w:tabs>
          <w:tab w:val="left" w:pos="450"/>
        </w:tabs>
        <w:spacing w:line="276" w:lineRule="auto"/>
        <w:rPr>
          <w:rFonts w:ascii="Century Gothic" w:hAnsi="Century Gothic"/>
          <w:b/>
          <w:i/>
          <w:sz w:val="20"/>
        </w:rPr>
      </w:pPr>
      <w:r w:rsidRPr="00E53641">
        <w:rPr>
          <w:rFonts w:ascii="Century Gothic" w:hAnsi="Century Gothic"/>
          <w:sz w:val="20"/>
        </w:rPr>
        <w:tab/>
      </w:r>
      <w:r w:rsidRPr="00E53641">
        <w:rPr>
          <w:rFonts w:ascii="Century Gothic" w:hAnsi="Century Gothic"/>
          <w:sz w:val="20"/>
        </w:rPr>
        <w:tab/>
      </w:r>
      <w:r w:rsidRPr="00E53641">
        <w:rPr>
          <w:rFonts w:ascii="Century Gothic" w:hAnsi="Century Gothic"/>
          <w:b/>
          <w:i/>
          <w:sz w:val="20"/>
        </w:rPr>
        <w:t>80% HW average for the semester and less than 5 absences in the class</w:t>
      </w:r>
    </w:p>
    <w:p w14:paraId="547ACAEF" w14:textId="2F1B43F7" w:rsidR="00C06B10" w:rsidRDefault="00BA2347" w:rsidP="00C305D5">
      <w:pPr>
        <w:tabs>
          <w:tab w:val="left" w:pos="450"/>
        </w:tabs>
        <w:spacing w:line="276" w:lineRule="auto"/>
        <w:rPr>
          <w:rFonts w:ascii="Century Gothic" w:hAnsi="Century Gothic"/>
          <w:b/>
          <w:bCs/>
          <w:sz w:val="20"/>
          <w:u w:val="single"/>
        </w:rPr>
      </w:pPr>
      <w:r>
        <w:rPr>
          <w:rFonts w:ascii="Century Gothic" w:hAnsi="Century Gothic"/>
          <w:b/>
          <w:bCs/>
          <w:sz w:val="20"/>
        </w:rPr>
        <w:pict w14:anchorId="726A6B64">
          <v:rect id="_x0000_i1028" style="width:511.2pt;height:1.5pt" o:hralign="center" o:hrstd="t" o:hrnoshade="t" o:hr="t" fillcolor="black" stroked="f"/>
        </w:pict>
      </w:r>
    </w:p>
    <w:p w14:paraId="764BB02C" w14:textId="1B6E3FBB" w:rsidR="00C06B10" w:rsidRPr="00C06B10" w:rsidRDefault="00C06B10" w:rsidP="00C305D5">
      <w:pPr>
        <w:tabs>
          <w:tab w:val="left" w:pos="450"/>
        </w:tabs>
        <w:spacing w:line="276" w:lineRule="auto"/>
        <w:rPr>
          <w:rFonts w:ascii="Century Gothic" w:hAnsi="Century Gothic"/>
          <w:b/>
          <w:bCs/>
          <w:sz w:val="18"/>
          <w:szCs w:val="18"/>
          <w:u w:val="single"/>
        </w:rPr>
      </w:pPr>
      <w:r>
        <w:rPr>
          <w:rFonts w:ascii="Century Gothic" w:hAnsi="Century Gothic"/>
          <w:b/>
          <w:sz w:val="20"/>
          <w:u w:val="single"/>
        </w:rPr>
        <w:t>Quizzes:</w:t>
      </w:r>
      <w:r w:rsidRPr="00C06B10">
        <w:rPr>
          <w:rFonts w:ascii="Century Gothic" w:hAnsi="Century Gothic"/>
          <w:sz w:val="20"/>
        </w:rPr>
        <w:t xml:space="preserve"> </w:t>
      </w:r>
      <w:r w:rsidRPr="00C06B10">
        <w:rPr>
          <w:rFonts w:ascii="Century Gothic" w:hAnsi="Century Gothic"/>
          <w:sz w:val="18"/>
          <w:szCs w:val="18"/>
        </w:rPr>
        <w:t>Quizzes are given in order to determine students’ current levels of mastery. Quizzes will be given at the teacher's discretion. They might be announced or unannounced and can vary in length and difficulty. Makeups are not required for missed quizzes.</w:t>
      </w:r>
    </w:p>
    <w:p w14:paraId="6A5E9396" w14:textId="0C07BA33" w:rsidR="00C06B10" w:rsidRDefault="00BA2347" w:rsidP="00C305D5">
      <w:pPr>
        <w:tabs>
          <w:tab w:val="left" w:pos="450"/>
        </w:tabs>
        <w:spacing w:line="276" w:lineRule="auto"/>
        <w:rPr>
          <w:rFonts w:ascii="Century Gothic" w:hAnsi="Century Gothic"/>
          <w:b/>
          <w:bCs/>
          <w:sz w:val="20"/>
          <w:u w:val="single"/>
        </w:rPr>
      </w:pPr>
      <w:r>
        <w:rPr>
          <w:rFonts w:ascii="Century Gothic" w:hAnsi="Century Gothic"/>
          <w:b/>
          <w:bCs/>
          <w:sz w:val="20"/>
        </w:rPr>
        <w:pict w14:anchorId="73C6909C">
          <v:rect id="_x0000_i1029" style="width:511.2pt;height:1.5pt" o:hralign="center" o:hrstd="t" o:hrnoshade="t" o:hr="t" fillcolor="black" stroked="f"/>
        </w:pict>
      </w:r>
    </w:p>
    <w:p w14:paraId="720DC074" w14:textId="199C80CE" w:rsidR="00C06B10" w:rsidRDefault="00C06B10" w:rsidP="00C305D5">
      <w:pPr>
        <w:tabs>
          <w:tab w:val="left" w:pos="450"/>
        </w:tabs>
        <w:spacing w:line="276" w:lineRule="auto"/>
      </w:pPr>
      <w:r w:rsidRPr="00C06B10">
        <w:rPr>
          <w:rFonts w:ascii="Century Gothic" w:hAnsi="Century Gothic"/>
          <w:b/>
          <w:bCs/>
          <w:sz w:val="20"/>
          <w:u w:val="single"/>
        </w:rPr>
        <w:t>Skill Checks/Tasks</w:t>
      </w:r>
      <w:r>
        <w:rPr>
          <w:rFonts w:ascii="Century Gothic" w:hAnsi="Century Gothic"/>
          <w:b/>
          <w:bCs/>
          <w:sz w:val="20"/>
        </w:rPr>
        <w:t xml:space="preserve">: </w:t>
      </w:r>
      <w:r>
        <w:rPr>
          <w:rFonts w:ascii="Century Gothic" w:hAnsi="Century Gothic"/>
          <w:bCs/>
          <w:sz w:val="20"/>
        </w:rPr>
        <w:t>W</w:t>
      </w:r>
      <w:r w:rsidRPr="00C06B10">
        <w:rPr>
          <w:rFonts w:ascii="Century Gothic" w:hAnsi="Century Gothic"/>
          <w:sz w:val="18"/>
          <w:szCs w:val="18"/>
        </w:rPr>
        <w:t>e will often have tasks</w:t>
      </w:r>
      <w:r>
        <w:rPr>
          <w:rFonts w:ascii="Century Gothic" w:hAnsi="Century Gothic"/>
          <w:sz w:val="18"/>
          <w:szCs w:val="18"/>
        </w:rPr>
        <w:t>/skill checks</w:t>
      </w:r>
      <w:r w:rsidRPr="00C06B10">
        <w:rPr>
          <w:rFonts w:ascii="Century Gothic" w:hAnsi="Century Gothic"/>
          <w:sz w:val="18"/>
          <w:szCs w:val="18"/>
        </w:rPr>
        <w:t xml:space="preserve"> in which you will use your mathematics skills to solve problems that will help you to further develop the content in the unit. </w:t>
      </w:r>
      <w:r>
        <w:rPr>
          <w:rFonts w:ascii="Century Gothic" w:hAnsi="Century Gothic"/>
          <w:sz w:val="18"/>
          <w:szCs w:val="18"/>
        </w:rPr>
        <w:t xml:space="preserve">These may be </w:t>
      </w:r>
      <w:r w:rsidRPr="00C06B10">
        <w:rPr>
          <w:rFonts w:ascii="Century Gothic" w:hAnsi="Century Gothic"/>
          <w:sz w:val="18"/>
          <w:szCs w:val="18"/>
        </w:rPr>
        <w:t>completed as collaborative activities.</w:t>
      </w:r>
      <w:r>
        <w:t xml:space="preserve"> </w:t>
      </w:r>
    </w:p>
    <w:p w14:paraId="6813A021" w14:textId="665C53FA" w:rsidR="00C06B10" w:rsidRDefault="00BA2347" w:rsidP="00C305D5">
      <w:pPr>
        <w:tabs>
          <w:tab w:val="left" w:pos="450"/>
        </w:tabs>
        <w:spacing w:line="276" w:lineRule="auto"/>
      </w:pPr>
      <w:r>
        <w:rPr>
          <w:rFonts w:ascii="Century Gothic" w:hAnsi="Century Gothic"/>
          <w:b/>
          <w:bCs/>
          <w:sz w:val="20"/>
        </w:rPr>
        <w:pict w14:anchorId="2D822353">
          <v:rect id="_x0000_i1030" style="width:511.2pt;height:1.5pt" o:hralign="center" o:hrstd="t" o:hrnoshade="t" o:hr="t" fillcolor="black" stroked="f"/>
        </w:pict>
      </w:r>
    </w:p>
    <w:p w14:paraId="25FCDB2A" w14:textId="5A30E2DE" w:rsidR="007F628C" w:rsidRPr="007F628C" w:rsidRDefault="00C06B10" w:rsidP="00C305D5">
      <w:pPr>
        <w:tabs>
          <w:tab w:val="left" w:pos="450"/>
        </w:tabs>
        <w:spacing w:line="276" w:lineRule="auto"/>
        <w:rPr>
          <w:rFonts w:ascii="Century Gothic" w:hAnsi="Century Gothic"/>
          <w:sz w:val="18"/>
          <w:szCs w:val="18"/>
        </w:rPr>
      </w:pPr>
      <w:r w:rsidRPr="007F628C">
        <w:rPr>
          <w:rFonts w:ascii="Century Gothic" w:hAnsi="Century Gothic"/>
          <w:b/>
          <w:sz w:val="20"/>
          <w:u w:val="single"/>
        </w:rPr>
        <w:t>T</w:t>
      </w:r>
      <w:r w:rsidR="007F628C" w:rsidRPr="007F628C">
        <w:rPr>
          <w:rFonts w:ascii="Century Gothic" w:hAnsi="Century Gothic"/>
          <w:b/>
          <w:sz w:val="20"/>
          <w:u w:val="single"/>
        </w:rPr>
        <w:t>ests</w:t>
      </w:r>
      <w:r w:rsidRPr="007F628C">
        <w:rPr>
          <w:rFonts w:ascii="Century Gothic" w:hAnsi="Century Gothic"/>
          <w:sz w:val="20"/>
        </w:rPr>
        <w:t>:</w:t>
      </w:r>
      <w:r>
        <w:t xml:space="preserve"> </w:t>
      </w:r>
      <w:r w:rsidRPr="007F628C">
        <w:rPr>
          <w:rFonts w:ascii="Century Gothic" w:hAnsi="Century Gothic"/>
          <w:sz w:val="18"/>
          <w:szCs w:val="18"/>
        </w:rPr>
        <w:t xml:space="preserve">Tests will be given at the conclusion of each unit in order to assess students’ levels of mastery. Since students are required to show proficiency in the critical thinking skills of decision-making, information processing, reasoning, and analysis, you should expect to see theoretical questions and questions that </w:t>
      </w:r>
      <w:r w:rsidR="007F628C" w:rsidRPr="007F628C">
        <w:rPr>
          <w:rFonts w:ascii="Century Gothic" w:hAnsi="Century Gothic"/>
          <w:sz w:val="18"/>
          <w:szCs w:val="18"/>
        </w:rPr>
        <w:t>may</w:t>
      </w:r>
      <w:r w:rsidRPr="007F628C">
        <w:rPr>
          <w:rFonts w:ascii="Century Gothic" w:hAnsi="Century Gothic"/>
          <w:sz w:val="18"/>
          <w:szCs w:val="18"/>
        </w:rPr>
        <w:t xml:space="preserve"> not</w:t>
      </w:r>
      <w:r w:rsidR="007F628C" w:rsidRPr="007F628C">
        <w:rPr>
          <w:rFonts w:ascii="Century Gothic" w:hAnsi="Century Gothic"/>
          <w:sz w:val="18"/>
          <w:szCs w:val="18"/>
        </w:rPr>
        <w:t xml:space="preserve"> have been </w:t>
      </w:r>
      <w:r w:rsidRPr="007F628C">
        <w:rPr>
          <w:rFonts w:ascii="Century Gothic" w:hAnsi="Century Gothic"/>
          <w:sz w:val="18"/>
          <w:szCs w:val="18"/>
        </w:rPr>
        <w:t xml:space="preserve">formally discussed in class. </w:t>
      </w:r>
      <w:r w:rsidR="001E3103">
        <w:rPr>
          <w:rFonts w:ascii="Century Gothic" w:hAnsi="Century Gothic"/>
          <w:sz w:val="18"/>
          <w:szCs w:val="18"/>
        </w:rPr>
        <w:t xml:space="preserve"> After Test 1, each test will contain cumulative questions from each previous test.</w:t>
      </w:r>
    </w:p>
    <w:p w14:paraId="2AA3A3D5" w14:textId="6400401D" w:rsidR="007F628C" w:rsidRPr="007F628C" w:rsidRDefault="00BA2347" w:rsidP="00C305D5">
      <w:pPr>
        <w:tabs>
          <w:tab w:val="left" w:pos="450"/>
        </w:tabs>
        <w:spacing w:line="276" w:lineRule="auto"/>
        <w:rPr>
          <w:rFonts w:ascii="Century Gothic" w:hAnsi="Century Gothic"/>
          <w:sz w:val="18"/>
          <w:szCs w:val="18"/>
        </w:rPr>
      </w:pPr>
      <w:r>
        <w:rPr>
          <w:rFonts w:ascii="Century Gothic" w:hAnsi="Century Gothic"/>
          <w:b/>
          <w:bCs/>
          <w:sz w:val="20"/>
        </w:rPr>
        <w:pict w14:anchorId="1F0F0F87">
          <v:rect id="_x0000_i1031" style="width:511.2pt;height:1.5pt" o:hralign="center" o:hrstd="t" o:hrnoshade="t" o:hr="t" fillcolor="black" stroked="f"/>
        </w:pict>
      </w:r>
    </w:p>
    <w:p w14:paraId="085B27E5" w14:textId="24522034" w:rsidR="00C06B10" w:rsidRDefault="00C06B10" w:rsidP="00C305D5">
      <w:pPr>
        <w:tabs>
          <w:tab w:val="left" w:pos="450"/>
        </w:tabs>
        <w:spacing w:line="276" w:lineRule="auto"/>
        <w:rPr>
          <w:rFonts w:ascii="Century Gothic" w:hAnsi="Century Gothic"/>
          <w:sz w:val="18"/>
          <w:szCs w:val="18"/>
        </w:rPr>
      </w:pPr>
      <w:r w:rsidRPr="007F628C">
        <w:rPr>
          <w:rFonts w:ascii="Century Gothic" w:hAnsi="Century Gothic"/>
          <w:b/>
          <w:sz w:val="20"/>
          <w:u w:val="single"/>
        </w:rPr>
        <w:t>S</w:t>
      </w:r>
      <w:r w:rsidR="007F628C">
        <w:rPr>
          <w:rFonts w:ascii="Century Gothic" w:hAnsi="Century Gothic"/>
          <w:b/>
          <w:sz w:val="20"/>
          <w:u w:val="single"/>
        </w:rPr>
        <w:t>emester Exam</w:t>
      </w:r>
      <w:r w:rsidRPr="007F628C">
        <w:rPr>
          <w:rFonts w:ascii="Century Gothic" w:hAnsi="Century Gothic"/>
          <w:sz w:val="18"/>
          <w:szCs w:val="18"/>
        </w:rPr>
        <w:t>: The “Final” Semester Exam is a cumulative test that assesses the students’ continued mastery of material learned throughout the semester.</w:t>
      </w:r>
    </w:p>
    <w:p w14:paraId="6A2E7061" w14:textId="42D34FD8" w:rsidR="007F628C" w:rsidRDefault="00BA2347" w:rsidP="00C305D5">
      <w:pPr>
        <w:tabs>
          <w:tab w:val="left" w:pos="450"/>
        </w:tabs>
        <w:spacing w:line="276" w:lineRule="auto"/>
        <w:rPr>
          <w:rFonts w:ascii="Century Gothic" w:hAnsi="Century Gothic"/>
          <w:sz w:val="18"/>
          <w:szCs w:val="18"/>
        </w:rPr>
      </w:pPr>
      <w:r>
        <w:rPr>
          <w:rFonts w:ascii="Century Gothic" w:hAnsi="Century Gothic"/>
          <w:b/>
          <w:bCs/>
          <w:sz w:val="20"/>
        </w:rPr>
        <w:lastRenderedPageBreak/>
        <w:pict w14:anchorId="29E49FCD">
          <v:rect id="_x0000_i1032" style="width:511.2pt;height:1.5pt" o:hralign="center" o:hrstd="t" o:hrnoshade="t" o:hr="t" fillcolor="black" stroked="f"/>
        </w:pict>
      </w:r>
    </w:p>
    <w:p w14:paraId="3CA80971" w14:textId="1A88ACD5" w:rsidR="00C305D5" w:rsidRPr="00E53641" w:rsidRDefault="00C305D5" w:rsidP="00C305D5">
      <w:pPr>
        <w:tabs>
          <w:tab w:val="left" w:pos="450"/>
        </w:tabs>
        <w:spacing w:line="276" w:lineRule="auto"/>
        <w:rPr>
          <w:rFonts w:ascii="Century Gothic" w:hAnsi="Century Gothic"/>
          <w:sz w:val="20"/>
        </w:rPr>
      </w:pPr>
      <w:r w:rsidRPr="00E53641">
        <w:rPr>
          <w:rFonts w:ascii="Century Gothic" w:hAnsi="Century Gothic"/>
          <w:b/>
          <w:bCs/>
          <w:sz w:val="20"/>
          <w:u w:val="single"/>
        </w:rPr>
        <w:t>Make-Up Work</w:t>
      </w:r>
      <w:r w:rsidRPr="00E53641">
        <w:rPr>
          <w:rFonts w:ascii="Century Gothic" w:hAnsi="Century Gothic"/>
          <w:sz w:val="20"/>
        </w:rPr>
        <w:t xml:space="preserve"> </w:t>
      </w:r>
    </w:p>
    <w:p w14:paraId="157F0F17" w14:textId="77777777" w:rsidR="00C305D5" w:rsidRPr="00E53641" w:rsidRDefault="00C305D5" w:rsidP="00C305D5">
      <w:pPr>
        <w:tabs>
          <w:tab w:val="left" w:pos="450"/>
        </w:tabs>
        <w:spacing w:line="276" w:lineRule="auto"/>
        <w:rPr>
          <w:rFonts w:ascii="Century Gothic" w:hAnsi="Century Gothic"/>
          <w:i/>
          <w:iCs/>
          <w:sz w:val="20"/>
        </w:rPr>
      </w:pPr>
      <w:r w:rsidRPr="00E53641">
        <w:rPr>
          <w:rFonts w:ascii="Century Gothic" w:hAnsi="Century Gothic"/>
          <w:sz w:val="20"/>
        </w:rPr>
        <w:t xml:space="preserve">If you are absent, </w:t>
      </w:r>
      <w:r w:rsidRPr="00E53641">
        <w:rPr>
          <w:rFonts w:ascii="Century Gothic" w:hAnsi="Century Gothic"/>
          <w:iCs/>
          <w:sz w:val="20"/>
        </w:rPr>
        <w:t xml:space="preserve">it is your responsibility to learn, obtain, and complete the work missed.  Check the blog, email the teacher, or ask a classmate for the notes &amp; missed work.  </w:t>
      </w:r>
      <w:r w:rsidRPr="00E53641">
        <w:rPr>
          <w:rFonts w:ascii="Century Gothic" w:hAnsi="Century Gothic"/>
          <w:i/>
          <w:iCs/>
          <w:sz w:val="20"/>
        </w:rPr>
        <w:t>Students are allowed one day for each day of absence plus one additional day to make up work missed during absences.</w:t>
      </w:r>
    </w:p>
    <w:p w14:paraId="4672B36E" w14:textId="77777777" w:rsidR="00C305D5" w:rsidRPr="00E53641" w:rsidRDefault="00BA2347" w:rsidP="00C305D5">
      <w:pPr>
        <w:rPr>
          <w:rFonts w:ascii="Century Gothic" w:hAnsi="Century Gothic"/>
          <w:sz w:val="20"/>
        </w:rPr>
      </w:pPr>
      <w:r>
        <w:rPr>
          <w:rFonts w:ascii="Century Gothic" w:hAnsi="Century Gothic"/>
          <w:b/>
          <w:bCs/>
          <w:sz w:val="20"/>
        </w:rPr>
        <w:pict w14:anchorId="1944A5FC">
          <v:rect id="_x0000_i1033" style="width:511.2pt;height:1.5pt" o:hralign="center" o:hrstd="t" o:hrnoshade="t" o:hr="t" fillcolor="black" stroked="f"/>
        </w:pict>
      </w:r>
    </w:p>
    <w:p w14:paraId="6EC1EFBF" w14:textId="77777777" w:rsidR="00C305D5" w:rsidRPr="00E53641" w:rsidRDefault="00C305D5" w:rsidP="00C305D5">
      <w:pPr>
        <w:tabs>
          <w:tab w:val="left" w:pos="450"/>
        </w:tabs>
        <w:spacing w:line="276" w:lineRule="auto"/>
        <w:rPr>
          <w:rFonts w:ascii="Century Gothic" w:hAnsi="Century Gothic"/>
          <w:b/>
          <w:bCs/>
          <w:sz w:val="20"/>
          <w:u w:val="single"/>
        </w:rPr>
      </w:pPr>
      <w:r w:rsidRPr="00E53641">
        <w:rPr>
          <w:rFonts w:ascii="Century Gothic" w:hAnsi="Century Gothic"/>
          <w:b/>
          <w:bCs/>
          <w:sz w:val="20"/>
          <w:u w:val="single"/>
        </w:rPr>
        <w:t>Cell Phones</w:t>
      </w:r>
    </w:p>
    <w:p w14:paraId="211755E5" w14:textId="77777777" w:rsidR="00C305D5" w:rsidRPr="00E53641" w:rsidRDefault="00C305D5" w:rsidP="00C305D5">
      <w:pPr>
        <w:tabs>
          <w:tab w:val="left" w:pos="450"/>
        </w:tabs>
        <w:spacing w:line="276" w:lineRule="auto"/>
        <w:rPr>
          <w:rFonts w:ascii="Century Gothic" w:hAnsi="Century Gothic"/>
          <w:sz w:val="20"/>
        </w:rPr>
      </w:pPr>
      <w:r w:rsidRPr="00E53641">
        <w:rPr>
          <w:rFonts w:ascii="Century Gothic" w:hAnsi="Century Gothic"/>
          <w:sz w:val="20"/>
        </w:rPr>
        <w:t>Cell phones or other PEDs are not allowed in class unless allowed by the teacher as part of an assignment.  Refusal to put away your phone will lead to a written referral for insubordination.</w:t>
      </w:r>
    </w:p>
    <w:p w14:paraId="1746EE10" w14:textId="77777777" w:rsidR="00C305D5" w:rsidRPr="00E53641" w:rsidRDefault="00C305D5" w:rsidP="00C305D5">
      <w:pPr>
        <w:tabs>
          <w:tab w:val="left" w:pos="450"/>
        </w:tabs>
        <w:spacing w:line="276" w:lineRule="auto"/>
        <w:rPr>
          <w:rFonts w:ascii="Century Gothic" w:hAnsi="Century Gothic"/>
          <w:sz w:val="20"/>
        </w:rPr>
      </w:pPr>
      <w:r w:rsidRPr="00E53641">
        <w:rPr>
          <w:rFonts w:ascii="Century Gothic" w:hAnsi="Century Gothic"/>
          <w:sz w:val="20"/>
        </w:rPr>
        <w:t>Having a cell phone out during a graded assignment will be evidence of cheating.</w:t>
      </w:r>
    </w:p>
    <w:p w14:paraId="17279450" w14:textId="77777777" w:rsidR="00C305D5" w:rsidRPr="00E53641" w:rsidRDefault="00BA2347" w:rsidP="00C305D5">
      <w:pPr>
        <w:rPr>
          <w:rFonts w:ascii="Century Gothic" w:hAnsi="Century Gothic"/>
          <w:b/>
          <w:bCs/>
          <w:sz w:val="20"/>
        </w:rPr>
      </w:pPr>
      <w:r>
        <w:rPr>
          <w:rFonts w:ascii="Century Gothic" w:hAnsi="Century Gothic"/>
          <w:b/>
          <w:bCs/>
          <w:sz w:val="20"/>
        </w:rPr>
        <w:pict w14:anchorId="7B48571D">
          <v:rect id="_x0000_i1034" style="width:511.2pt;height:1.5pt" o:hralign="center" o:hrstd="t" o:hrnoshade="t" o:hr="t" fillcolor="black" stroked="f"/>
        </w:pict>
      </w:r>
    </w:p>
    <w:p w14:paraId="1CCD569B" w14:textId="77777777" w:rsidR="00C305D5" w:rsidRPr="00E53641" w:rsidRDefault="00C305D5" w:rsidP="00C305D5">
      <w:pPr>
        <w:tabs>
          <w:tab w:val="left" w:pos="450"/>
        </w:tabs>
        <w:spacing w:line="276" w:lineRule="auto"/>
        <w:rPr>
          <w:rFonts w:ascii="Century Gothic" w:hAnsi="Century Gothic"/>
          <w:b/>
          <w:bCs/>
          <w:sz w:val="20"/>
          <w:u w:val="single"/>
        </w:rPr>
      </w:pPr>
      <w:r w:rsidRPr="00E53641">
        <w:rPr>
          <w:rFonts w:ascii="Century Gothic" w:hAnsi="Century Gothic"/>
          <w:b/>
          <w:bCs/>
          <w:sz w:val="20"/>
          <w:u w:val="single"/>
        </w:rPr>
        <w:t>Help Sessions</w:t>
      </w:r>
    </w:p>
    <w:p w14:paraId="0C802DA9" w14:textId="06BD7B02" w:rsidR="00E53641" w:rsidRPr="00E53641" w:rsidRDefault="00A14C7D" w:rsidP="00C305D5">
      <w:pPr>
        <w:rPr>
          <w:rFonts w:ascii="Century Gothic" w:hAnsi="Century Gothic"/>
          <w:sz w:val="20"/>
        </w:rPr>
      </w:pPr>
      <w:r>
        <w:rPr>
          <w:rFonts w:ascii="Century Gothic" w:hAnsi="Century Gothic"/>
          <w:sz w:val="20"/>
        </w:rPr>
        <w:t>M</w:t>
      </w:r>
      <w:r w:rsidR="006C14BE">
        <w:rPr>
          <w:rFonts w:ascii="Century Gothic" w:hAnsi="Century Gothic"/>
          <w:sz w:val="20"/>
        </w:rPr>
        <w:t>r.</w:t>
      </w:r>
      <w:r>
        <w:rPr>
          <w:rFonts w:ascii="Century Gothic" w:hAnsi="Century Gothic"/>
          <w:sz w:val="20"/>
        </w:rPr>
        <w:t xml:space="preserve"> Barclay</w:t>
      </w:r>
      <w:r w:rsidR="00BA2347">
        <w:rPr>
          <w:rFonts w:ascii="Century Gothic" w:hAnsi="Century Gothic"/>
          <w:sz w:val="20"/>
        </w:rPr>
        <w:t xml:space="preserve"> and</w:t>
      </w:r>
      <w:r w:rsidR="00C305D5" w:rsidRPr="00E53641">
        <w:rPr>
          <w:rFonts w:ascii="Century Gothic" w:hAnsi="Century Gothic"/>
          <w:sz w:val="20"/>
        </w:rPr>
        <w:t xml:space="preserve">I are </w:t>
      </w:r>
      <w:r w:rsidR="001B4DEE">
        <w:rPr>
          <w:rFonts w:ascii="Century Gothic" w:hAnsi="Century Gothic"/>
          <w:sz w:val="20"/>
        </w:rPr>
        <w:t>the</w:t>
      </w:r>
      <w:r w:rsidR="00E53641" w:rsidRPr="00E53641">
        <w:rPr>
          <w:rFonts w:ascii="Century Gothic" w:hAnsi="Century Gothic"/>
          <w:sz w:val="20"/>
        </w:rPr>
        <w:t xml:space="preserve"> </w:t>
      </w:r>
      <w:r w:rsidR="00C305D5" w:rsidRPr="00E53641">
        <w:rPr>
          <w:rFonts w:ascii="Century Gothic" w:hAnsi="Century Gothic"/>
          <w:sz w:val="20"/>
        </w:rPr>
        <w:t>teachers for G</w:t>
      </w:r>
      <w:r w:rsidR="00E53641" w:rsidRPr="00E53641">
        <w:rPr>
          <w:rFonts w:ascii="Century Gothic" w:hAnsi="Century Gothic"/>
          <w:sz w:val="20"/>
        </w:rPr>
        <w:t>SE</w:t>
      </w:r>
      <w:r w:rsidR="00C305D5" w:rsidRPr="00E53641">
        <w:rPr>
          <w:rFonts w:ascii="Century Gothic" w:hAnsi="Century Gothic"/>
          <w:sz w:val="20"/>
        </w:rPr>
        <w:t xml:space="preserve"> PreCalculus</w:t>
      </w:r>
      <w:r w:rsidR="00E53641" w:rsidRPr="00E53641">
        <w:rPr>
          <w:rFonts w:ascii="Century Gothic" w:hAnsi="Century Gothic"/>
          <w:sz w:val="20"/>
        </w:rPr>
        <w:t>.  You may seek extra help from any of us during the following times</w:t>
      </w:r>
      <w:r w:rsidR="00E53641">
        <w:rPr>
          <w:rFonts w:ascii="Century Gothic" w:hAnsi="Century Gothic"/>
          <w:sz w:val="20"/>
        </w:rPr>
        <w:t xml:space="preserve"> (subject to change due to meetings/emergencies/absences)</w:t>
      </w:r>
      <w:r w:rsidR="00E53641" w:rsidRPr="00E53641">
        <w:rPr>
          <w:rFonts w:ascii="Century Gothic" w:hAnsi="Century Gothic"/>
          <w:sz w:val="20"/>
        </w:rPr>
        <w:t>:</w:t>
      </w:r>
    </w:p>
    <w:p w14:paraId="23A1A9F5" w14:textId="777602D9" w:rsidR="00E53641" w:rsidRPr="00E53641" w:rsidRDefault="003227CA" w:rsidP="001E3103">
      <w:pPr>
        <w:ind w:firstLine="720"/>
        <w:rPr>
          <w:rFonts w:ascii="Century Gothic" w:hAnsi="Century Gothic"/>
          <w:sz w:val="20"/>
        </w:rPr>
      </w:pPr>
      <w:r>
        <w:rPr>
          <w:rFonts w:ascii="Century Gothic" w:hAnsi="Century Gothic"/>
          <w:sz w:val="20"/>
        </w:rPr>
        <w:t>Barclay</w:t>
      </w:r>
      <w:r w:rsidR="00E53641" w:rsidRPr="00E53641">
        <w:rPr>
          <w:rFonts w:ascii="Century Gothic" w:hAnsi="Century Gothic"/>
          <w:sz w:val="20"/>
        </w:rPr>
        <w:t>:</w:t>
      </w:r>
      <w:r w:rsidR="00052A04">
        <w:rPr>
          <w:rFonts w:ascii="Century Gothic" w:hAnsi="Century Gothic"/>
          <w:sz w:val="20"/>
        </w:rPr>
        <w:t xml:space="preserve">  </w:t>
      </w:r>
      <w:r w:rsidR="004B55D1" w:rsidRPr="004B55D1">
        <w:rPr>
          <w:rFonts w:ascii="Century Gothic" w:hAnsi="Century Gothic"/>
          <w:sz w:val="20"/>
        </w:rPr>
        <w:t>M</w:t>
      </w:r>
      <w:r w:rsidR="004B55D1">
        <w:rPr>
          <w:rFonts w:ascii="Century Gothic" w:hAnsi="Century Gothic"/>
          <w:sz w:val="20"/>
        </w:rPr>
        <w:t>on</w:t>
      </w:r>
      <w:r w:rsidR="001E3103">
        <w:rPr>
          <w:rFonts w:ascii="Century Gothic" w:hAnsi="Century Gothic"/>
          <w:sz w:val="20"/>
        </w:rPr>
        <w:t>day</w:t>
      </w:r>
      <w:r w:rsidR="004B55D1" w:rsidRPr="004B55D1">
        <w:rPr>
          <w:rFonts w:ascii="Century Gothic" w:hAnsi="Century Gothic"/>
          <w:sz w:val="20"/>
        </w:rPr>
        <w:t>, T</w:t>
      </w:r>
      <w:r w:rsidR="004B55D1">
        <w:rPr>
          <w:rFonts w:ascii="Century Gothic" w:hAnsi="Century Gothic"/>
          <w:sz w:val="20"/>
        </w:rPr>
        <w:t>ues</w:t>
      </w:r>
      <w:r w:rsidR="001E3103">
        <w:rPr>
          <w:rFonts w:ascii="Century Gothic" w:hAnsi="Century Gothic"/>
          <w:sz w:val="20"/>
        </w:rPr>
        <w:t>day</w:t>
      </w:r>
      <w:r w:rsidR="004B55D1" w:rsidRPr="004B55D1">
        <w:rPr>
          <w:rFonts w:ascii="Century Gothic" w:hAnsi="Century Gothic"/>
          <w:sz w:val="20"/>
        </w:rPr>
        <w:t>, Th</w:t>
      </w:r>
      <w:r w:rsidR="004B55D1">
        <w:rPr>
          <w:rFonts w:ascii="Century Gothic" w:hAnsi="Century Gothic"/>
          <w:sz w:val="20"/>
        </w:rPr>
        <w:t>urs</w:t>
      </w:r>
      <w:r w:rsidR="001E3103">
        <w:rPr>
          <w:rFonts w:ascii="Century Gothic" w:hAnsi="Century Gothic"/>
          <w:sz w:val="20"/>
        </w:rPr>
        <w:t>day</w:t>
      </w:r>
      <w:r w:rsidR="004B55D1" w:rsidRPr="004B55D1">
        <w:rPr>
          <w:rFonts w:ascii="Century Gothic" w:hAnsi="Century Gothic"/>
          <w:sz w:val="20"/>
        </w:rPr>
        <w:t>, F</w:t>
      </w:r>
      <w:r w:rsidR="004B55D1">
        <w:rPr>
          <w:rFonts w:ascii="Century Gothic" w:hAnsi="Century Gothic"/>
          <w:sz w:val="20"/>
        </w:rPr>
        <w:t>ri</w:t>
      </w:r>
      <w:r w:rsidR="001E3103">
        <w:rPr>
          <w:rFonts w:ascii="Century Gothic" w:hAnsi="Century Gothic"/>
          <w:sz w:val="20"/>
        </w:rPr>
        <w:t>day</w:t>
      </w:r>
      <w:r w:rsidR="004B55D1" w:rsidRPr="004B55D1">
        <w:rPr>
          <w:rFonts w:ascii="Century Gothic" w:hAnsi="Century Gothic"/>
          <w:sz w:val="20"/>
        </w:rPr>
        <w:t>: 7:45 – 8:15</w:t>
      </w:r>
      <w:r w:rsidR="001269B7">
        <w:rPr>
          <w:rFonts w:ascii="Century Gothic" w:hAnsi="Century Gothic"/>
          <w:sz w:val="20"/>
        </w:rPr>
        <w:t>am</w:t>
      </w:r>
    </w:p>
    <w:p w14:paraId="0C01F399" w14:textId="217F1AA4" w:rsidR="00E53641" w:rsidRPr="00E53641" w:rsidRDefault="00E53641" w:rsidP="00E53641">
      <w:pPr>
        <w:ind w:firstLine="720"/>
        <w:rPr>
          <w:rFonts w:ascii="Century Gothic" w:hAnsi="Century Gothic"/>
          <w:sz w:val="20"/>
        </w:rPr>
      </w:pPr>
      <w:r w:rsidRPr="00E53641">
        <w:rPr>
          <w:rFonts w:ascii="Century Gothic" w:hAnsi="Century Gothic"/>
          <w:sz w:val="20"/>
        </w:rPr>
        <w:t>Morris:</w:t>
      </w:r>
      <w:r w:rsidR="00D56E20">
        <w:rPr>
          <w:rFonts w:ascii="Century Gothic" w:hAnsi="Century Gothic"/>
          <w:sz w:val="20"/>
        </w:rPr>
        <w:t xml:space="preserve">  Monday</w:t>
      </w:r>
      <w:r w:rsidR="001E3103">
        <w:rPr>
          <w:rFonts w:ascii="Century Gothic" w:hAnsi="Century Gothic"/>
          <w:sz w:val="20"/>
        </w:rPr>
        <w:t>, T</w:t>
      </w:r>
      <w:r w:rsidR="00D56E20">
        <w:rPr>
          <w:rFonts w:ascii="Century Gothic" w:hAnsi="Century Gothic"/>
          <w:sz w:val="20"/>
        </w:rPr>
        <w:t>hursday mornings – 7:</w:t>
      </w:r>
      <w:r w:rsidR="00BF77DC">
        <w:rPr>
          <w:rFonts w:ascii="Century Gothic" w:hAnsi="Century Gothic"/>
          <w:sz w:val="20"/>
        </w:rPr>
        <w:t>45-8:10am</w:t>
      </w:r>
    </w:p>
    <w:p w14:paraId="41EAF505" w14:textId="77777777" w:rsidR="00C305D5" w:rsidRPr="00E53641" w:rsidRDefault="00C305D5" w:rsidP="00DF3CE6">
      <w:pPr>
        <w:rPr>
          <w:rFonts w:ascii="Century Gothic" w:hAnsi="Century Gothic"/>
          <w:b/>
          <w:bCs/>
          <w:sz w:val="20"/>
          <w:u w:val="single"/>
        </w:rPr>
      </w:pPr>
      <w:r w:rsidRPr="00E53641">
        <w:rPr>
          <w:rFonts w:ascii="Century Gothic" w:hAnsi="Century Gothic"/>
          <w:sz w:val="20"/>
        </w:rPr>
        <w:t>Tutoring is also a</w:t>
      </w:r>
      <w:bookmarkStart w:id="0" w:name="_GoBack"/>
      <w:bookmarkEnd w:id="0"/>
      <w:r w:rsidRPr="00E53641">
        <w:rPr>
          <w:rFonts w:ascii="Century Gothic" w:hAnsi="Century Gothic"/>
          <w:sz w:val="20"/>
        </w:rPr>
        <w:t>vailable through guidance on Tuesday and Thursday afternoons from 3:</w:t>
      </w:r>
      <w:r w:rsidR="00E53641" w:rsidRPr="00E53641">
        <w:rPr>
          <w:rFonts w:ascii="Century Gothic" w:hAnsi="Century Gothic"/>
          <w:sz w:val="20"/>
        </w:rPr>
        <w:t>45</w:t>
      </w:r>
      <w:r w:rsidRPr="00E53641">
        <w:rPr>
          <w:rFonts w:ascii="Century Gothic" w:hAnsi="Century Gothic"/>
          <w:sz w:val="20"/>
        </w:rPr>
        <w:t xml:space="preserve"> to 4:</w:t>
      </w:r>
      <w:r w:rsidR="00E53641" w:rsidRPr="00E53641">
        <w:rPr>
          <w:rFonts w:ascii="Century Gothic" w:hAnsi="Century Gothic"/>
          <w:sz w:val="20"/>
        </w:rPr>
        <w:t>45</w:t>
      </w:r>
    </w:p>
    <w:p w14:paraId="6DC6A2BF" w14:textId="77777777" w:rsidR="004365F1" w:rsidRPr="00E53641" w:rsidRDefault="00BA2347" w:rsidP="00DF3CE6">
      <w:pPr>
        <w:rPr>
          <w:rFonts w:ascii="Century Gothic" w:hAnsi="Century Gothic"/>
          <w:bCs/>
          <w:sz w:val="20"/>
        </w:rPr>
      </w:pPr>
      <w:r>
        <w:rPr>
          <w:rFonts w:ascii="Century Gothic" w:hAnsi="Century Gothic"/>
          <w:b/>
          <w:bCs/>
          <w:sz w:val="21"/>
          <w:szCs w:val="21"/>
        </w:rPr>
        <w:pict w14:anchorId="1DFFC6BB">
          <v:rect id="_x0000_i1035" style="width:511.2pt;height:1.5pt" o:hralign="center" o:hrstd="t" o:hrnoshade="t" o:hr="t" fillcolor="black" stroked="f"/>
        </w:pict>
      </w:r>
    </w:p>
    <w:tbl>
      <w:tblPr>
        <w:tblStyle w:val="TableGrid"/>
        <w:tblW w:w="10780" w:type="dxa"/>
        <w:tblInd w:w="18" w:type="dxa"/>
        <w:tblLook w:val="04A0" w:firstRow="1" w:lastRow="0" w:firstColumn="1" w:lastColumn="0" w:noHBand="0" w:noVBand="1"/>
      </w:tblPr>
      <w:tblGrid>
        <w:gridCol w:w="3054"/>
        <w:gridCol w:w="2605"/>
        <w:gridCol w:w="5121"/>
      </w:tblGrid>
      <w:tr w:rsidR="00C4064A" w14:paraId="1545A19A" w14:textId="77777777" w:rsidTr="00C4064A">
        <w:trPr>
          <w:trHeight w:val="382"/>
        </w:trPr>
        <w:tc>
          <w:tcPr>
            <w:tcW w:w="10780" w:type="dxa"/>
            <w:gridSpan w:val="3"/>
            <w:tcBorders>
              <w:top w:val="single" w:sz="18" w:space="0" w:color="auto"/>
              <w:left w:val="single" w:sz="18" w:space="0" w:color="auto"/>
              <w:bottom w:val="single" w:sz="18" w:space="0" w:color="auto"/>
              <w:right w:val="single" w:sz="18" w:space="0" w:color="auto"/>
            </w:tcBorders>
            <w:shd w:val="clear" w:color="auto" w:fill="A6A6A6"/>
            <w:vAlign w:val="center"/>
            <w:hideMark/>
          </w:tcPr>
          <w:p w14:paraId="34A767CB" w14:textId="77777777" w:rsidR="00C4064A" w:rsidRDefault="00C4064A">
            <w:pPr>
              <w:spacing w:line="360" w:lineRule="auto"/>
              <w:jc w:val="center"/>
              <w:rPr>
                <w:rFonts w:ascii="Century Gothic" w:hAnsi="Century Gothic" w:cs="Arial"/>
                <w:b/>
                <w:sz w:val="32"/>
              </w:rPr>
            </w:pPr>
            <w:r>
              <w:rPr>
                <w:rFonts w:ascii="Century Gothic" w:hAnsi="Century Gothic" w:cs="Arial"/>
                <w:b/>
                <w:sz w:val="32"/>
              </w:rPr>
              <w:t>Tutors for Hire</w:t>
            </w:r>
          </w:p>
        </w:tc>
      </w:tr>
      <w:tr w:rsidR="00C4064A" w14:paraId="485D915C" w14:textId="77777777" w:rsidTr="00C4064A">
        <w:trPr>
          <w:trHeight w:val="297"/>
        </w:trPr>
        <w:tc>
          <w:tcPr>
            <w:tcW w:w="3054"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2B555608" w14:textId="77777777" w:rsidR="00C4064A" w:rsidRDefault="00C4064A">
            <w:pPr>
              <w:spacing w:line="360" w:lineRule="auto"/>
              <w:jc w:val="center"/>
              <w:rPr>
                <w:rFonts w:ascii="Century Gothic" w:hAnsi="Century Gothic" w:cs="Arial"/>
                <w:b/>
                <w:szCs w:val="24"/>
              </w:rPr>
            </w:pPr>
            <w:r>
              <w:rPr>
                <w:rFonts w:ascii="Century Gothic" w:hAnsi="Century Gothic" w:cs="Arial"/>
                <w:b/>
                <w:szCs w:val="24"/>
              </w:rPr>
              <w:t>Name</w:t>
            </w:r>
          </w:p>
        </w:tc>
        <w:tc>
          <w:tcPr>
            <w:tcW w:w="2605"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03D23685" w14:textId="77777777" w:rsidR="00C4064A" w:rsidRDefault="00C4064A">
            <w:pPr>
              <w:spacing w:line="360" w:lineRule="auto"/>
              <w:jc w:val="center"/>
              <w:rPr>
                <w:rFonts w:ascii="Century Gothic" w:hAnsi="Century Gothic" w:cs="Arial"/>
                <w:b/>
                <w:szCs w:val="24"/>
              </w:rPr>
            </w:pPr>
            <w:r>
              <w:rPr>
                <w:rFonts w:ascii="Century Gothic" w:hAnsi="Century Gothic" w:cs="Arial"/>
                <w:b/>
                <w:szCs w:val="24"/>
              </w:rPr>
              <w:t>Phone</w:t>
            </w:r>
          </w:p>
        </w:tc>
        <w:tc>
          <w:tcPr>
            <w:tcW w:w="5120"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328235FA" w14:textId="77777777" w:rsidR="00C4064A" w:rsidRDefault="00C4064A">
            <w:pPr>
              <w:spacing w:line="360" w:lineRule="auto"/>
              <w:jc w:val="center"/>
              <w:rPr>
                <w:rFonts w:ascii="Century Gothic" w:hAnsi="Century Gothic" w:cs="Arial"/>
                <w:b/>
                <w:szCs w:val="24"/>
              </w:rPr>
            </w:pPr>
            <w:r>
              <w:rPr>
                <w:rFonts w:ascii="Century Gothic" w:hAnsi="Century Gothic" w:cs="Arial"/>
                <w:b/>
                <w:szCs w:val="24"/>
              </w:rPr>
              <w:t>Email</w:t>
            </w:r>
          </w:p>
        </w:tc>
      </w:tr>
      <w:tr w:rsidR="00C4064A" w14:paraId="216FDB32" w14:textId="77777777" w:rsidTr="00C4064A">
        <w:trPr>
          <w:trHeight w:val="512"/>
        </w:trPr>
        <w:tc>
          <w:tcPr>
            <w:tcW w:w="3054" w:type="dxa"/>
            <w:tcBorders>
              <w:top w:val="single" w:sz="18" w:space="0" w:color="auto"/>
              <w:left w:val="single" w:sz="18" w:space="0" w:color="auto"/>
              <w:bottom w:val="single" w:sz="4" w:space="0" w:color="auto"/>
              <w:right w:val="single" w:sz="18" w:space="0" w:color="auto"/>
            </w:tcBorders>
            <w:vAlign w:val="center"/>
            <w:hideMark/>
          </w:tcPr>
          <w:p w14:paraId="489E5295" w14:textId="77777777" w:rsidR="00C4064A" w:rsidRDefault="00C4064A">
            <w:pPr>
              <w:rPr>
                <w:rFonts w:ascii="Century Gothic" w:hAnsi="Century Gothic" w:cs="Arial"/>
                <w:szCs w:val="24"/>
              </w:rPr>
            </w:pPr>
            <w:r>
              <w:rPr>
                <w:rFonts w:ascii="Century Gothic" w:hAnsi="Century Gothic" w:cs="Arial"/>
                <w:szCs w:val="24"/>
              </w:rPr>
              <w:t>Katie Tydings</w:t>
            </w:r>
          </w:p>
        </w:tc>
        <w:tc>
          <w:tcPr>
            <w:tcW w:w="2605" w:type="dxa"/>
            <w:tcBorders>
              <w:top w:val="single" w:sz="18" w:space="0" w:color="auto"/>
              <w:left w:val="single" w:sz="18" w:space="0" w:color="auto"/>
              <w:bottom w:val="single" w:sz="4" w:space="0" w:color="auto"/>
              <w:right w:val="single" w:sz="18" w:space="0" w:color="auto"/>
            </w:tcBorders>
            <w:vAlign w:val="center"/>
            <w:hideMark/>
          </w:tcPr>
          <w:p w14:paraId="7CD30800" w14:textId="77777777" w:rsidR="00C4064A" w:rsidRDefault="00C4064A">
            <w:pPr>
              <w:jc w:val="center"/>
              <w:rPr>
                <w:rFonts w:ascii="Century Gothic" w:hAnsi="Century Gothic" w:cs="Arial"/>
                <w:szCs w:val="24"/>
              </w:rPr>
            </w:pPr>
            <w:r>
              <w:rPr>
                <w:rFonts w:ascii="Century Gothic" w:hAnsi="Century Gothic" w:cs="Arial"/>
                <w:szCs w:val="24"/>
              </w:rPr>
              <w:t>404-202-2724</w:t>
            </w:r>
          </w:p>
        </w:tc>
        <w:tc>
          <w:tcPr>
            <w:tcW w:w="5120" w:type="dxa"/>
            <w:tcBorders>
              <w:top w:val="single" w:sz="18" w:space="0" w:color="auto"/>
              <w:left w:val="single" w:sz="18" w:space="0" w:color="auto"/>
              <w:bottom w:val="single" w:sz="4" w:space="0" w:color="auto"/>
              <w:right w:val="single" w:sz="18" w:space="0" w:color="auto"/>
            </w:tcBorders>
            <w:vAlign w:val="center"/>
            <w:hideMark/>
          </w:tcPr>
          <w:p w14:paraId="46E6DB17" w14:textId="77777777" w:rsidR="00C4064A" w:rsidRDefault="00C4064A">
            <w:pPr>
              <w:rPr>
                <w:rFonts w:ascii="Century Gothic" w:hAnsi="Century Gothic" w:cs="Arial"/>
                <w:szCs w:val="24"/>
              </w:rPr>
            </w:pPr>
            <w:r>
              <w:rPr>
                <w:rFonts w:ascii="Century Gothic" w:hAnsi="Century Gothic" w:cs="Arial"/>
                <w:szCs w:val="24"/>
              </w:rPr>
              <w:t>ktydings.mathtutor@aol.com</w:t>
            </w:r>
          </w:p>
        </w:tc>
      </w:tr>
      <w:tr w:rsidR="00C4064A" w14:paraId="1D176085" w14:textId="77777777" w:rsidTr="00C4064A">
        <w:trPr>
          <w:trHeight w:val="512"/>
        </w:trPr>
        <w:tc>
          <w:tcPr>
            <w:tcW w:w="3054" w:type="dxa"/>
            <w:tcBorders>
              <w:top w:val="single" w:sz="4" w:space="0" w:color="auto"/>
              <w:left w:val="single" w:sz="18" w:space="0" w:color="auto"/>
              <w:bottom w:val="single" w:sz="4" w:space="0" w:color="auto"/>
              <w:right w:val="single" w:sz="18" w:space="0" w:color="auto"/>
            </w:tcBorders>
            <w:vAlign w:val="center"/>
            <w:hideMark/>
          </w:tcPr>
          <w:p w14:paraId="5B38DED6" w14:textId="77777777" w:rsidR="00C4064A" w:rsidRDefault="00C4064A">
            <w:pPr>
              <w:rPr>
                <w:rFonts w:ascii="Century Gothic" w:hAnsi="Century Gothic" w:cs="Arial"/>
                <w:szCs w:val="24"/>
              </w:rPr>
            </w:pPr>
            <w:r>
              <w:rPr>
                <w:rFonts w:ascii="Century Gothic" w:hAnsi="Century Gothic" w:cs="Arial"/>
                <w:szCs w:val="24"/>
              </w:rPr>
              <w:t>Jane Roberts</w:t>
            </w:r>
          </w:p>
        </w:tc>
        <w:tc>
          <w:tcPr>
            <w:tcW w:w="2605" w:type="dxa"/>
            <w:tcBorders>
              <w:top w:val="single" w:sz="4" w:space="0" w:color="auto"/>
              <w:left w:val="single" w:sz="18" w:space="0" w:color="auto"/>
              <w:bottom w:val="single" w:sz="4" w:space="0" w:color="auto"/>
              <w:right w:val="single" w:sz="18" w:space="0" w:color="auto"/>
            </w:tcBorders>
            <w:vAlign w:val="center"/>
            <w:hideMark/>
          </w:tcPr>
          <w:p w14:paraId="2FC99122" w14:textId="77777777" w:rsidR="00C4064A" w:rsidRDefault="00C4064A">
            <w:pPr>
              <w:jc w:val="center"/>
              <w:rPr>
                <w:rFonts w:ascii="Century Gothic" w:hAnsi="Century Gothic" w:cs="Arial"/>
                <w:szCs w:val="24"/>
              </w:rPr>
            </w:pPr>
            <w:r>
              <w:rPr>
                <w:rFonts w:ascii="Century Gothic" w:hAnsi="Century Gothic"/>
                <w:szCs w:val="24"/>
              </w:rPr>
              <w:t>404-310-6685</w:t>
            </w:r>
          </w:p>
        </w:tc>
        <w:tc>
          <w:tcPr>
            <w:tcW w:w="5120" w:type="dxa"/>
            <w:tcBorders>
              <w:top w:val="single" w:sz="4" w:space="0" w:color="auto"/>
              <w:left w:val="single" w:sz="18" w:space="0" w:color="auto"/>
              <w:bottom w:val="single" w:sz="4" w:space="0" w:color="auto"/>
              <w:right w:val="single" w:sz="18" w:space="0" w:color="auto"/>
            </w:tcBorders>
            <w:vAlign w:val="center"/>
            <w:hideMark/>
          </w:tcPr>
          <w:p w14:paraId="62D19393" w14:textId="77777777" w:rsidR="00C4064A" w:rsidRDefault="00C4064A">
            <w:pPr>
              <w:rPr>
                <w:rFonts w:ascii="Century Gothic" w:hAnsi="Century Gothic" w:cs="Arial"/>
                <w:szCs w:val="24"/>
              </w:rPr>
            </w:pPr>
            <w:r>
              <w:rPr>
                <w:rFonts w:ascii="Century Gothic" w:hAnsi="Century Gothic"/>
                <w:szCs w:val="24"/>
              </w:rPr>
              <w:t>jerobertsga@gmail.com</w:t>
            </w:r>
          </w:p>
        </w:tc>
      </w:tr>
      <w:tr w:rsidR="00C4064A" w14:paraId="18B7CEDF" w14:textId="77777777" w:rsidTr="00C4064A">
        <w:trPr>
          <w:trHeight w:val="512"/>
        </w:trPr>
        <w:tc>
          <w:tcPr>
            <w:tcW w:w="3054" w:type="dxa"/>
            <w:tcBorders>
              <w:top w:val="single" w:sz="4" w:space="0" w:color="auto"/>
              <w:left w:val="single" w:sz="18" w:space="0" w:color="auto"/>
              <w:bottom w:val="single" w:sz="4" w:space="0" w:color="auto"/>
              <w:right w:val="single" w:sz="18" w:space="0" w:color="auto"/>
            </w:tcBorders>
            <w:vAlign w:val="center"/>
            <w:hideMark/>
          </w:tcPr>
          <w:p w14:paraId="24DE9A4C" w14:textId="77777777" w:rsidR="00C4064A" w:rsidRDefault="00C4064A">
            <w:pPr>
              <w:rPr>
                <w:rFonts w:ascii="Century Gothic" w:hAnsi="Century Gothic" w:cs="Arial"/>
                <w:szCs w:val="24"/>
              </w:rPr>
            </w:pPr>
            <w:r>
              <w:rPr>
                <w:rFonts w:ascii="Century Gothic" w:hAnsi="Century Gothic" w:cs="Arial"/>
                <w:szCs w:val="24"/>
              </w:rPr>
              <w:t>Michelle Bowman</w:t>
            </w:r>
          </w:p>
        </w:tc>
        <w:tc>
          <w:tcPr>
            <w:tcW w:w="2605" w:type="dxa"/>
            <w:tcBorders>
              <w:top w:val="single" w:sz="4" w:space="0" w:color="auto"/>
              <w:left w:val="single" w:sz="18" w:space="0" w:color="auto"/>
              <w:bottom w:val="single" w:sz="4" w:space="0" w:color="auto"/>
              <w:right w:val="single" w:sz="18" w:space="0" w:color="auto"/>
            </w:tcBorders>
            <w:vAlign w:val="center"/>
            <w:hideMark/>
          </w:tcPr>
          <w:p w14:paraId="0AD21022" w14:textId="77777777" w:rsidR="00C4064A" w:rsidRDefault="00C4064A">
            <w:pPr>
              <w:jc w:val="center"/>
              <w:rPr>
                <w:rFonts w:ascii="Century Gothic" w:hAnsi="Century Gothic" w:cs="Arial"/>
                <w:szCs w:val="24"/>
              </w:rPr>
            </w:pPr>
            <w:r>
              <w:rPr>
                <w:rFonts w:ascii="Century Gothic" w:hAnsi="Century Gothic" w:cs="Arial"/>
                <w:szCs w:val="24"/>
              </w:rPr>
              <w:t>770-354-2471</w:t>
            </w:r>
          </w:p>
        </w:tc>
        <w:tc>
          <w:tcPr>
            <w:tcW w:w="5120" w:type="dxa"/>
            <w:tcBorders>
              <w:top w:val="single" w:sz="4" w:space="0" w:color="auto"/>
              <w:left w:val="single" w:sz="18" w:space="0" w:color="auto"/>
              <w:bottom w:val="single" w:sz="4" w:space="0" w:color="auto"/>
              <w:right w:val="single" w:sz="18" w:space="0" w:color="auto"/>
            </w:tcBorders>
            <w:vAlign w:val="center"/>
            <w:hideMark/>
          </w:tcPr>
          <w:p w14:paraId="37C19682" w14:textId="77777777" w:rsidR="00C4064A" w:rsidRDefault="00C4064A">
            <w:pPr>
              <w:rPr>
                <w:rFonts w:ascii="Century Gothic" w:hAnsi="Century Gothic" w:cs="Arial"/>
                <w:szCs w:val="24"/>
              </w:rPr>
            </w:pPr>
            <w:r>
              <w:rPr>
                <w:rFonts w:ascii="Century Gothic" w:hAnsi="Century Gothic" w:cs="Arial"/>
                <w:szCs w:val="24"/>
              </w:rPr>
              <w:t>Mbowman.mathtutor@aol.com</w:t>
            </w:r>
          </w:p>
        </w:tc>
      </w:tr>
      <w:tr w:rsidR="00C4064A" w14:paraId="2EBA350F" w14:textId="77777777" w:rsidTr="00C4064A">
        <w:trPr>
          <w:trHeight w:val="512"/>
        </w:trPr>
        <w:tc>
          <w:tcPr>
            <w:tcW w:w="3054" w:type="dxa"/>
            <w:tcBorders>
              <w:top w:val="single" w:sz="4" w:space="0" w:color="auto"/>
              <w:left w:val="single" w:sz="18" w:space="0" w:color="auto"/>
              <w:bottom w:val="single" w:sz="4" w:space="0" w:color="auto"/>
              <w:right w:val="single" w:sz="18" w:space="0" w:color="auto"/>
            </w:tcBorders>
            <w:vAlign w:val="center"/>
            <w:hideMark/>
          </w:tcPr>
          <w:p w14:paraId="5E880C17" w14:textId="77777777" w:rsidR="00C4064A" w:rsidRDefault="00C4064A">
            <w:pPr>
              <w:rPr>
                <w:rFonts w:ascii="Century Gothic" w:hAnsi="Century Gothic" w:cs="Arial"/>
                <w:szCs w:val="24"/>
              </w:rPr>
            </w:pPr>
            <w:r>
              <w:rPr>
                <w:rFonts w:ascii="Century Gothic" w:hAnsi="Century Gothic" w:cs="Arial"/>
                <w:szCs w:val="24"/>
              </w:rPr>
              <w:t>Jeannie Balentine</w:t>
            </w:r>
          </w:p>
        </w:tc>
        <w:tc>
          <w:tcPr>
            <w:tcW w:w="2605" w:type="dxa"/>
            <w:tcBorders>
              <w:top w:val="single" w:sz="4" w:space="0" w:color="auto"/>
              <w:left w:val="single" w:sz="18" w:space="0" w:color="auto"/>
              <w:bottom w:val="single" w:sz="4" w:space="0" w:color="auto"/>
              <w:right w:val="single" w:sz="18" w:space="0" w:color="auto"/>
            </w:tcBorders>
            <w:vAlign w:val="center"/>
            <w:hideMark/>
          </w:tcPr>
          <w:p w14:paraId="2444A859" w14:textId="77777777" w:rsidR="00C4064A" w:rsidRDefault="00C4064A">
            <w:pPr>
              <w:autoSpaceDE w:val="0"/>
              <w:autoSpaceDN w:val="0"/>
              <w:adjustRightInd w:val="0"/>
              <w:jc w:val="center"/>
              <w:rPr>
                <w:rFonts w:ascii="Century Gothic" w:hAnsi="Century Gothic" w:cs="Arial"/>
                <w:szCs w:val="24"/>
              </w:rPr>
            </w:pPr>
            <w:r>
              <w:rPr>
                <w:rFonts w:ascii="Century Gothic" w:hAnsi="Century Gothic" w:cs="Arial"/>
                <w:szCs w:val="24"/>
              </w:rPr>
              <w:t>678-571-2383</w:t>
            </w:r>
          </w:p>
          <w:p w14:paraId="78FB1793" w14:textId="77777777" w:rsidR="00C4064A" w:rsidRDefault="00C4064A">
            <w:pPr>
              <w:autoSpaceDE w:val="0"/>
              <w:autoSpaceDN w:val="0"/>
              <w:adjustRightInd w:val="0"/>
              <w:jc w:val="center"/>
              <w:rPr>
                <w:rFonts w:ascii="Century Gothic" w:hAnsi="Century Gothic" w:cs="Arial"/>
                <w:szCs w:val="24"/>
              </w:rPr>
            </w:pPr>
            <w:r>
              <w:rPr>
                <w:rFonts w:ascii="Century Gothic" w:hAnsi="Century Gothic" w:cs="Arial"/>
                <w:szCs w:val="24"/>
              </w:rPr>
              <w:t>770-943-9605</w:t>
            </w:r>
          </w:p>
        </w:tc>
        <w:tc>
          <w:tcPr>
            <w:tcW w:w="5120" w:type="dxa"/>
            <w:tcBorders>
              <w:top w:val="single" w:sz="4" w:space="0" w:color="auto"/>
              <w:left w:val="single" w:sz="18" w:space="0" w:color="auto"/>
              <w:bottom w:val="single" w:sz="4" w:space="0" w:color="auto"/>
              <w:right w:val="single" w:sz="18" w:space="0" w:color="auto"/>
            </w:tcBorders>
            <w:vAlign w:val="center"/>
            <w:hideMark/>
          </w:tcPr>
          <w:p w14:paraId="53C459E9" w14:textId="77777777" w:rsidR="00C4064A" w:rsidRDefault="00C4064A">
            <w:pPr>
              <w:rPr>
                <w:rFonts w:ascii="Century Gothic" w:hAnsi="Century Gothic" w:cs="Arial"/>
                <w:szCs w:val="24"/>
              </w:rPr>
            </w:pPr>
            <w:r>
              <w:rPr>
                <w:rFonts w:ascii="Century Gothic" w:hAnsi="Century Gothic" w:cs="Arial"/>
                <w:szCs w:val="24"/>
              </w:rPr>
              <w:t>Jeannie.Balentine@cobbk12.org</w:t>
            </w:r>
          </w:p>
        </w:tc>
      </w:tr>
      <w:tr w:rsidR="00C4064A" w14:paraId="3B3998B9" w14:textId="77777777" w:rsidTr="00C4064A">
        <w:trPr>
          <w:trHeight w:val="512"/>
        </w:trPr>
        <w:tc>
          <w:tcPr>
            <w:tcW w:w="3054" w:type="dxa"/>
            <w:tcBorders>
              <w:top w:val="single" w:sz="4" w:space="0" w:color="auto"/>
              <w:left w:val="single" w:sz="18" w:space="0" w:color="auto"/>
              <w:bottom w:val="single" w:sz="4" w:space="0" w:color="auto"/>
              <w:right w:val="single" w:sz="18" w:space="0" w:color="auto"/>
            </w:tcBorders>
            <w:vAlign w:val="center"/>
            <w:hideMark/>
          </w:tcPr>
          <w:p w14:paraId="38924C21" w14:textId="77777777" w:rsidR="00C4064A" w:rsidRDefault="00C4064A">
            <w:pPr>
              <w:rPr>
                <w:rFonts w:ascii="Century Gothic" w:hAnsi="Century Gothic" w:cs="Arial"/>
                <w:szCs w:val="24"/>
              </w:rPr>
            </w:pPr>
            <w:r>
              <w:rPr>
                <w:rFonts w:ascii="Century Gothic" w:hAnsi="Century Gothic" w:cs="Arial"/>
                <w:szCs w:val="24"/>
              </w:rPr>
              <w:t>Reed Hall</w:t>
            </w:r>
          </w:p>
        </w:tc>
        <w:tc>
          <w:tcPr>
            <w:tcW w:w="2605" w:type="dxa"/>
            <w:tcBorders>
              <w:top w:val="single" w:sz="4" w:space="0" w:color="auto"/>
              <w:left w:val="single" w:sz="18" w:space="0" w:color="auto"/>
              <w:bottom w:val="single" w:sz="4" w:space="0" w:color="auto"/>
              <w:right w:val="single" w:sz="18" w:space="0" w:color="auto"/>
            </w:tcBorders>
            <w:vAlign w:val="center"/>
            <w:hideMark/>
          </w:tcPr>
          <w:p w14:paraId="5F7F52FF" w14:textId="77777777" w:rsidR="00C4064A" w:rsidRDefault="00C4064A">
            <w:pPr>
              <w:jc w:val="center"/>
              <w:rPr>
                <w:rFonts w:ascii="Century Gothic" w:hAnsi="Century Gothic" w:cs="Arial"/>
                <w:szCs w:val="24"/>
              </w:rPr>
            </w:pPr>
            <w:r>
              <w:rPr>
                <w:rFonts w:ascii="Century Gothic" w:hAnsi="Century Gothic" w:cs="Arial"/>
                <w:szCs w:val="24"/>
              </w:rPr>
              <w:t>770-380-4835</w:t>
            </w:r>
          </w:p>
        </w:tc>
        <w:tc>
          <w:tcPr>
            <w:tcW w:w="5120" w:type="dxa"/>
            <w:tcBorders>
              <w:top w:val="single" w:sz="4" w:space="0" w:color="auto"/>
              <w:left w:val="single" w:sz="18" w:space="0" w:color="auto"/>
              <w:bottom w:val="single" w:sz="4" w:space="0" w:color="auto"/>
              <w:right w:val="single" w:sz="18" w:space="0" w:color="auto"/>
            </w:tcBorders>
            <w:vAlign w:val="center"/>
            <w:hideMark/>
          </w:tcPr>
          <w:p w14:paraId="329FE5A4" w14:textId="77777777" w:rsidR="00C4064A" w:rsidRDefault="00C4064A">
            <w:pPr>
              <w:rPr>
                <w:rFonts w:ascii="Century Gothic" w:hAnsi="Century Gothic" w:cs="Arial"/>
                <w:szCs w:val="24"/>
              </w:rPr>
            </w:pPr>
            <w:r>
              <w:rPr>
                <w:rFonts w:ascii="Century Gothic" w:hAnsi="Century Gothic" w:cs="Arial"/>
                <w:szCs w:val="24"/>
              </w:rPr>
              <w:t>Whall42@students.kennesaw.edu</w:t>
            </w:r>
          </w:p>
        </w:tc>
      </w:tr>
      <w:tr w:rsidR="00C4064A" w14:paraId="5B68552C" w14:textId="77777777" w:rsidTr="00C4064A">
        <w:trPr>
          <w:trHeight w:val="512"/>
        </w:trPr>
        <w:tc>
          <w:tcPr>
            <w:tcW w:w="3054" w:type="dxa"/>
            <w:tcBorders>
              <w:top w:val="single" w:sz="4" w:space="0" w:color="auto"/>
              <w:left w:val="single" w:sz="18" w:space="0" w:color="auto"/>
              <w:bottom w:val="single" w:sz="4" w:space="0" w:color="auto"/>
              <w:right w:val="single" w:sz="18" w:space="0" w:color="auto"/>
            </w:tcBorders>
            <w:vAlign w:val="center"/>
            <w:hideMark/>
          </w:tcPr>
          <w:p w14:paraId="2BA4CA60" w14:textId="77777777" w:rsidR="00C4064A" w:rsidRDefault="00C4064A">
            <w:pPr>
              <w:rPr>
                <w:rFonts w:ascii="Century Gothic" w:hAnsi="Century Gothic" w:cs="Arial"/>
                <w:szCs w:val="24"/>
              </w:rPr>
            </w:pPr>
            <w:r>
              <w:rPr>
                <w:rFonts w:ascii="Century Gothic" w:hAnsi="Century Gothic" w:cs="Arial"/>
                <w:szCs w:val="24"/>
              </w:rPr>
              <w:t>Becky Gammill</w:t>
            </w:r>
          </w:p>
        </w:tc>
        <w:tc>
          <w:tcPr>
            <w:tcW w:w="2605" w:type="dxa"/>
            <w:tcBorders>
              <w:top w:val="single" w:sz="4" w:space="0" w:color="auto"/>
              <w:left w:val="single" w:sz="18" w:space="0" w:color="auto"/>
              <w:bottom w:val="single" w:sz="4" w:space="0" w:color="auto"/>
              <w:right w:val="single" w:sz="18" w:space="0" w:color="auto"/>
            </w:tcBorders>
            <w:vAlign w:val="center"/>
            <w:hideMark/>
          </w:tcPr>
          <w:p w14:paraId="6BF47E31" w14:textId="77777777" w:rsidR="00C4064A" w:rsidRDefault="00C4064A">
            <w:pPr>
              <w:jc w:val="center"/>
              <w:rPr>
                <w:rFonts w:ascii="Century Gothic" w:hAnsi="Century Gothic" w:cs="Arial"/>
                <w:szCs w:val="24"/>
              </w:rPr>
            </w:pPr>
            <w:r>
              <w:rPr>
                <w:rFonts w:ascii="Century Gothic" w:hAnsi="Century Gothic" w:cs="Arial"/>
                <w:szCs w:val="24"/>
              </w:rPr>
              <w:t>404-626-9420</w:t>
            </w:r>
          </w:p>
          <w:p w14:paraId="1D9A1C48" w14:textId="77777777" w:rsidR="00C4064A" w:rsidRDefault="00C4064A">
            <w:pPr>
              <w:jc w:val="center"/>
              <w:rPr>
                <w:rFonts w:ascii="Century Gothic" w:hAnsi="Century Gothic" w:cs="Arial"/>
                <w:szCs w:val="24"/>
              </w:rPr>
            </w:pPr>
            <w:r>
              <w:rPr>
                <w:rFonts w:ascii="Century Gothic" w:hAnsi="Century Gothic" w:cs="Arial"/>
                <w:szCs w:val="24"/>
              </w:rPr>
              <w:t>770-528-8285</w:t>
            </w:r>
          </w:p>
        </w:tc>
        <w:tc>
          <w:tcPr>
            <w:tcW w:w="5120" w:type="dxa"/>
            <w:tcBorders>
              <w:top w:val="single" w:sz="4" w:space="0" w:color="auto"/>
              <w:left w:val="single" w:sz="18" w:space="0" w:color="auto"/>
              <w:bottom w:val="single" w:sz="4" w:space="0" w:color="auto"/>
              <w:right w:val="single" w:sz="18" w:space="0" w:color="auto"/>
            </w:tcBorders>
            <w:vAlign w:val="center"/>
            <w:hideMark/>
          </w:tcPr>
          <w:p w14:paraId="3C3BC103" w14:textId="77777777" w:rsidR="00C4064A" w:rsidRDefault="00C4064A">
            <w:pPr>
              <w:rPr>
                <w:rFonts w:ascii="Century Gothic" w:hAnsi="Century Gothic" w:cs="Arial"/>
                <w:szCs w:val="24"/>
              </w:rPr>
            </w:pPr>
            <w:r>
              <w:rPr>
                <w:rFonts w:ascii="Century Gothic" w:hAnsi="Century Gothic" w:cs="Arial"/>
                <w:szCs w:val="24"/>
              </w:rPr>
              <w:t>Rebecca.gammill@cobbk12.org</w:t>
            </w:r>
          </w:p>
        </w:tc>
      </w:tr>
      <w:tr w:rsidR="00C4064A" w14:paraId="41EE6942" w14:textId="77777777" w:rsidTr="00C4064A">
        <w:trPr>
          <w:trHeight w:val="512"/>
        </w:trPr>
        <w:tc>
          <w:tcPr>
            <w:tcW w:w="3054" w:type="dxa"/>
            <w:tcBorders>
              <w:top w:val="single" w:sz="4" w:space="0" w:color="auto"/>
              <w:left w:val="single" w:sz="18" w:space="0" w:color="auto"/>
              <w:bottom w:val="single" w:sz="4" w:space="0" w:color="auto"/>
              <w:right w:val="single" w:sz="18" w:space="0" w:color="auto"/>
            </w:tcBorders>
            <w:vAlign w:val="center"/>
            <w:hideMark/>
          </w:tcPr>
          <w:p w14:paraId="4C9864F5" w14:textId="77777777" w:rsidR="00C4064A" w:rsidRDefault="00C4064A">
            <w:pPr>
              <w:rPr>
                <w:rFonts w:ascii="Century Gothic" w:hAnsi="Century Gothic" w:cs="Arial"/>
                <w:szCs w:val="24"/>
              </w:rPr>
            </w:pPr>
            <w:r>
              <w:rPr>
                <w:rFonts w:ascii="Century Gothic" w:hAnsi="Century Gothic" w:cs="Arial"/>
                <w:szCs w:val="24"/>
              </w:rPr>
              <w:t>Kimberly Strickland</w:t>
            </w:r>
          </w:p>
        </w:tc>
        <w:tc>
          <w:tcPr>
            <w:tcW w:w="2605" w:type="dxa"/>
            <w:tcBorders>
              <w:top w:val="single" w:sz="4" w:space="0" w:color="auto"/>
              <w:left w:val="single" w:sz="18" w:space="0" w:color="auto"/>
              <w:bottom w:val="single" w:sz="4" w:space="0" w:color="auto"/>
              <w:right w:val="single" w:sz="18" w:space="0" w:color="auto"/>
            </w:tcBorders>
            <w:vAlign w:val="center"/>
            <w:hideMark/>
          </w:tcPr>
          <w:p w14:paraId="0D65DB08" w14:textId="77777777" w:rsidR="00C4064A" w:rsidRDefault="00C4064A">
            <w:pPr>
              <w:jc w:val="center"/>
              <w:rPr>
                <w:rFonts w:ascii="Century Gothic" w:hAnsi="Century Gothic" w:cs="Arial"/>
                <w:szCs w:val="24"/>
              </w:rPr>
            </w:pPr>
            <w:r>
              <w:rPr>
                <w:rFonts w:ascii="Century Gothic" w:hAnsi="Century Gothic" w:cs="Arial"/>
                <w:szCs w:val="24"/>
              </w:rPr>
              <w:t>770-218-3952</w:t>
            </w:r>
          </w:p>
          <w:p w14:paraId="17907516" w14:textId="77777777" w:rsidR="00C4064A" w:rsidRDefault="00C4064A">
            <w:pPr>
              <w:jc w:val="center"/>
              <w:rPr>
                <w:rFonts w:ascii="Century Gothic" w:hAnsi="Century Gothic" w:cs="Arial"/>
                <w:szCs w:val="24"/>
              </w:rPr>
            </w:pPr>
            <w:r>
              <w:rPr>
                <w:rFonts w:ascii="Century Gothic" w:hAnsi="Century Gothic" w:cs="Arial"/>
                <w:szCs w:val="24"/>
              </w:rPr>
              <w:t>678-717-9449</w:t>
            </w:r>
          </w:p>
        </w:tc>
        <w:tc>
          <w:tcPr>
            <w:tcW w:w="5120" w:type="dxa"/>
            <w:tcBorders>
              <w:top w:val="single" w:sz="4" w:space="0" w:color="auto"/>
              <w:left w:val="single" w:sz="18" w:space="0" w:color="auto"/>
              <w:bottom w:val="single" w:sz="4" w:space="0" w:color="auto"/>
              <w:right w:val="single" w:sz="18" w:space="0" w:color="auto"/>
            </w:tcBorders>
            <w:vAlign w:val="center"/>
            <w:hideMark/>
          </w:tcPr>
          <w:p w14:paraId="1BE882CB" w14:textId="77777777" w:rsidR="00C4064A" w:rsidRDefault="00C4064A">
            <w:pPr>
              <w:rPr>
                <w:rFonts w:ascii="Century Gothic" w:hAnsi="Century Gothic" w:cs="Arial"/>
                <w:szCs w:val="24"/>
              </w:rPr>
            </w:pPr>
            <w:r>
              <w:rPr>
                <w:rFonts w:ascii="Century Gothic" w:hAnsi="Century Gothic" w:cs="Arial"/>
                <w:szCs w:val="24"/>
              </w:rPr>
              <w:t>mk_strickland@bellsouth.net</w:t>
            </w:r>
          </w:p>
        </w:tc>
      </w:tr>
      <w:tr w:rsidR="00C4064A" w14:paraId="020DA285" w14:textId="77777777" w:rsidTr="00C4064A">
        <w:trPr>
          <w:trHeight w:val="611"/>
        </w:trPr>
        <w:tc>
          <w:tcPr>
            <w:tcW w:w="3054" w:type="dxa"/>
            <w:tcBorders>
              <w:top w:val="single" w:sz="4" w:space="0" w:color="auto"/>
              <w:left w:val="single" w:sz="18" w:space="0" w:color="auto"/>
              <w:bottom w:val="single" w:sz="4" w:space="0" w:color="auto"/>
              <w:right w:val="single" w:sz="18" w:space="0" w:color="auto"/>
            </w:tcBorders>
            <w:vAlign w:val="center"/>
            <w:hideMark/>
          </w:tcPr>
          <w:p w14:paraId="7248D5B3" w14:textId="77777777" w:rsidR="00C4064A" w:rsidRDefault="00C4064A">
            <w:pPr>
              <w:rPr>
                <w:rFonts w:ascii="Century Gothic" w:hAnsi="Century Gothic" w:cs="Arial"/>
                <w:szCs w:val="24"/>
              </w:rPr>
            </w:pPr>
            <w:r>
              <w:rPr>
                <w:rFonts w:ascii="Century Gothic" w:hAnsi="Century Gothic" w:cs="Arial"/>
                <w:szCs w:val="24"/>
              </w:rPr>
              <w:t>Allison Barchichat</w:t>
            </w:r>
          </w:p>
        </w:tc>
        <w:tc>
          <w:tcPr>
            <w:tcW w:w="2605" w:type="dxa"/>
            <w:tcBorders>
              <w:top w:val="single" w:sz="4" w:space="0" w:color="auto"/>
              <w:left w:val="single" w:sz="18" w:space="0" w:color="auto"/>
              <w:bottom w:val="single" w:sz="4" w:space="0" w:color="auto"/>
              <w:right w:val="single" w:sz="18" w:space="0" w:color="auto"/>
            </w:tcBorders>
            <w:vAlign w:val="center"/>
            <w:hideMark/>
          </w:tcPr>
          <w:p w14:paraId="6F3B343A" w14:textId="77777777" w:rsidR="00C4064A" w:rsidRDefault="00C4064A">
            <w:pPr>
              <w:jc w:val="center"/>
              <w:rPr>
                <w:rFonts w:ascii="Century Gothic" w:hAnsi="Century Gothic" w:cs="Arial"/>
                <w:szCs w:val="24"/>
              </w:rPr>
            </w:pPr>
            <w:r>
              <w:rPr>
                <w:rFonts w:ascii="Century Gothic" w:hAnsi="Century Gothic" w:cs="Arial"/>
                <w:szCs w:val="24"/>
              </w:rPr>
              <w:t>404-386-9802</w:t>
            </w:r>
          </w:p>
          <w:p w14:paraId="4D4F8D2E" w14:textId="77777777" w:rsidR="00C4064A" w:rsidRDefault="00C4064A">
            <w:pPr>
              <w:jc w:val="center"/>
              <w:rPr>
                <w:rFonts w:ascii="Century Gothic" w:hAnsi="Century Gothic" w:cs="Arial"/>
                <w:szCs w:val="24"/>
              </w:rPr>
            </w:pPr>
            <w:r>
              <w:rPr>
                <w:rFonts w:ascii="Century Gothic" w:hAnsi="Century Gothic" w:cs="Arial"/>
                <w:szCs w:val="24"/>
              </w:rPr>
              <w:t>770-509-7053</w:t>
            </w:r>
          </w:p>
        </w:tc>
        <w:tc>
          <w:tcPr>
            <w:tcW w:w="5120" w:type="dxa"/>
            <w:tcBorders>
              <w:top w:val="single" w:sz="4" w:space="0" w:color="auto"/>
              <w:left w:val="single" w:sz="18" w:space="0" w:color="auto"/>
              <w:bottom w:val="single" w:sz="4" w:space="0" w:color="auto"/>
              <w:right w:val="single" w:sz="18" w:space="0" w:color="auto"/>
            </w:tcBorders>
            <w:vAlign w:val="center"/>
            <w:hideMark/>
          </w:tcPr>
          <w:p w14:paraId="7FE7FE24" w14:textId="77777777" w:rsidR="00C4064A" w:rsidRDefault="00C4064A">
            <w:pPr>
              <w:rPr>
                <w:rFonts w:ascii="Century Gothic" w:hAnsi="Century Gothic" w:cs="Arial"/>
                <w:szCs w:val="24"/>
              </w:rPr>
            </w:pPr>
            <w:r>
              <w:rPr>
                <w:rFonts w:ascii="Century Gothic" w:hAnsi="Century Gothic" w:cs="Arial"/>
                <w:szCs w:val="24"/>
              </w:rPr>
              <w:t>eastcobbtutoringcenter@gmail.com</w:t>
            </w:r>
          </w:p>
        </w:tc>
      </w:tr>
    </w:tbl>
    <w:p w14:paraId="22FF0611" w14:textId="13B51519" w:rsidR="00592E8F" w:rsidRDefault="00592E8F" w:rsidP="00DF3CE6">
      <w:pPr>
        <w:rPr>
          <w:rFonts w:ascii="Century Gothic" w:hAnsi="Century Gothic"/>
          <w:bCs/>
          <w:sz w:val="20"/>
        </w:rPr>
      </w:pPr>
    </w:p>
    <w:p w14:paraId="24F722B2" w14:textId="37FACC80" w:rsidR="00C4064A" w:rsidRDefault="00C4064A" w:rsidP="00DF3CE6">
      <w:pPr>
        <w:rPr>
          <w:rFonts w:ascii="Century Gothic" w:hAnsi="Century Gothic"/>
          <w:bCs/>
          <w:sz w:val="20"/>
        </w:rPr>
      </w:pPr>
    </w:p>
    <w:p w14:paraId="2B840911" w14:textId="77777777" w:rsidR="00C4064A" w:rsidRPr="00E53641" w:rsidRDefault="00C4064A" w:rsidP="00DF3CE6">
      <w:pPr>
        <w:rPr>
          <w:rFonts w:ascii="Century Gothic" w:hAnsi="Century Gothic"/>
          <w:bCs/>
          <w:sz w:val="20"/>
        </w:rPr>
      </w:pPr>
    </w:p>
    <w:p w14:paraId="76DCD431" w14:textId="77777777" w:rsidR="008711EB" w:rsidRDefault="008711EB" w:rsidP="008711EB">
      <w:pPr>
        <w:tabs>
          <w:tab w:val="left" w:pos="450"/>
        </w:tabs>
        <w:spacing w:line="276" w:lineRule="auto"/>
        <w:rPr>
          <w:rFonts w:ascii="Century Gothic" w:hAnsi="Century Gothic"/>
          <w:szCs w:val="24"/>
        </w:rPr>
      </w:pPr>
    </w:p>
    <w:p w14:paraId="10C55B08" w14:textId="39ABE530" w:rsidR="00C35390" w:rsidRPr="00C35390" w:rsidRDefault="00C35390" w:rsidP="00C35390">
      <w:pPr>
        <w:ind w:left="360"/>
        <w:rPr>
          <w:sz w:val="22"/>
          <w:u w:val="single"/>
        </w:rPr>
      </w:pPr>
    </w:p>
    <w:sectPr w:rsidR="00C35390" w:rsidRPr="00C35390" w:rsidSect="00BF6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5B"/>
    <w:multiLevelType w:val="hybridMultilevel"/>
    <w:tmpl w:val="FDE01292"/>
    <w:lvl w:ilvl="0" w:tplc="4AC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B3D29"/>
    <w:multiLevelType w:val="hybridMultilevel"/>
    <w:tmpl w:val="26CA7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4A60"/>
    <w:multiLevelType w:val="hybridMultilevel"/>
    <w:tmpl w:val="08027C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C87156"/>
    <w:multiLevelType w:val="hybridMultilevel"/>
    <w:tmpl w:val="1174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F20FE"/>
    <w:multiLevelType w:val="hybridMultilevel"/>
    <w:tmpl w:val="E01C1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AA6CC0"/>
    <w:multiLevelType w:val="hybridMultilevel"/>
    <w:tmpl w:val="0BB68BD6"/>
    <w:lvl w:ilvl="0" w:tplc="78DE5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91CD1"/>
    <w:multiLevelType w:val="hybridMultilevel"/>
    <w:tmpl w:val="A4AC03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51A79"/>
    <w:multiLevelType w:val="hybridMultilevel"/>
    <w:tmpl w:val="F89E4F0A"/>
    <w:lvl w:ilvl="0" w:tplc="6DAE23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AE0B7C"/>
    <w:multiLevelType w:val="hybridMultilevel"/>
    <w:tmpl w:val="7A0A4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51A3F"/>
    <w:multiLevelType w:val="hybridMultilevel"/>
    <w:tmpl w:val="47166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8868AB"/>
    <w:multiLevelType w:val="hybridMultilevel"/>
    <w:tmpl w:val="FC9A4552"/>
    <w:lvl w:ilvl="0" w:tplc="CCC64DD0">
      <w:start w:val="1"/>
      <w:numFmt w:val="decimal"/>
      <w:lvlText w:val="%1."/>
      <w:lvlJc w:val="left"/>
      <w:pPr>
        <w:ind w:left="1170" w:hanging="360"/>
      </w:pPr>
      <w:rPr>
        <w:rFonts w:ascii="Times New Roman" w:eastAsia="Times New Roman" w:hAnsi="Times New Roman" w:cs="Times New Roman"/>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7"/>
  </w:num>
  <w:num w:numId="3">
    <w:abstractNumId w:val="6"/>
  </w:num>
  <w:num w:numId="4">
    <w:abstractNumId w:val="2"/>
  </w:num>
  <w:num w:numId="5">
    <w:abstractNumId w:val="9"/>
  </w:num>
  <w:num w:numId="6">
    <w:abstractNumId w:val="10"/>
  </w:num>
  <w:num w:numId="7">
    <w:abstractNumId w:val="4"/>
  </w:num>
  <w:num w:numId="8">
    <w:abstractNumId w:val="1"/>
  </w:num>
  <w:num w:numId="9">
    <w:abstractNumId w:val="0"/>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02"/>
    <w:rsid w:val="00034B97"/>
    <w:rsid w:val="00052A04"/>
    <w:rsid w:val="001269B7"/>
    <w:rsid w:val="001B4DEE"/>
    <w:rsid w:val="001D0CA8"/>
    <w:rsid w:val="001E3103"/>
    <w:rsid w:val="001E5C14"/>
    <w:rsid w:val="002163C2"/>
    <w:rsid w:val="002336CD"/>
    <w:rsid w:val="0024128E"/>
    <w:rsid w:val="002A7596"/>
    <w:rsid w:val="002B15AD"/>
    <w:rsid w:val="003019CA"/>
    <w:rsid w:val="0031469B"/>
    <w:rsid w:val="003227CA"/>
    <w:rsid w:val="00375038"/>
    <w:rsid w:val="003D79B4"/>
    <w:rsid w:val="00405E77"/>
    <w:rsid w:val="004145E7"/>
    <w:rsid w:val="004365F1"/>
    <w:rsid w:val="004B55D1"/>
    <w:rsid w:val="004C7304"/>
    <w:rsid w:val="00553101"/>
    <w:rsid w:val="00592E8F"/>
    <w:rsid w:val="0059472C"/>
    <w:rsid w:val="00604E22"/>
    <w:rsid w:val="00621897"/>
    <w:rsid w:val="00644935"/>
    <w:rsid w:val="006A7DCA"/>
    <w:rsid w:val="006C14BE"/>
    <w:rsid w:val="006D164D"/>
    <w:rsid w:val="006E180D"/>
    <w:rsid w:val="006E7311"/>
    <w:rsid w:val="00705B22"/>
    <w:rsid w:val="007F628C"/>
    <w:rsid w:val="008711EB"/>
    <w:rsid w:val="008F5ADA"/>
    <w:rsid w:val="008F6BE6"/>
    <w:rsid w:val="009126A1"/>
    <w:rsid w:val="009416EA"/>
    <w:rsid w:val="009554AC"/>
    <w:rsid w:val="009E633C"/>
    <w:rsid w:val="009F4659"/>
    <w:rsid w:val="00A14C7D"/>
    <w:rsid w:val="00A41FD0"/>
    <w:rsid w:val="00A4314B"/>
    <w:rsid w:val="00A71C10"/>
    <w:rsid w:val="00AC028E"/>
    <w:rsid w:val="00AD640B"/>
    <w:rsid w:val="00B06F62"/>
    <w:rsid w:val="00B11576"/>
    <w:rsid w:val="00B8243B"/>
    <w:rsid w:val="00BA2347"/>
    <w:rsid w:val="00BC5033"/>
    <w:rsid w:val="00BC7C7F"/>
    <w:rsid w:val="00BF6F02"/>
    <w:rsid w:val="00BF77DC"/>
    <w:rsid w:val="00C06B10"/>
    <w:rsid w:val="00C16345"/>
    <w:rsid w:val="00C305D5"/>
    <w:rsid w:val="00C35390"/>
    <w:rsid w:val="00C4064A"/>
    <w:rsid w:val="00C73161"/>
    <w:rsid w:val="00CE7D60"/>
    <w:rsid w:val="00D276C7"/>
    <w:rsid w:val="00D56E20"/>
    <w:rsid w:val="00DF3CE6"/>
    <w:rsid w:val="00E04F6B"/>
    <w:rsid w:val="00E53641"/>
    <w:rsid w:val="00E64EC3"/>
    <w:rsid w:val="00E83FFC"/>
    <w:rsid w:val="00F412E5"/>
    <w:rsid w:val="00F76D29"/>
    <w:rsid w:val="00FC29DE"/>
    <w:rsid w:val="00FE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9778FD2"/>
  <w15:docId w15:val="{BF4B719F-BD76-4924-84AD-49EB9B46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02"/>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E180D"/>
    <w:pPr>
      <w:keepNext/>
      <w:ind w:right="-36"/>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6F02"/>
    <w:pPr>
      <w:jc w:val="center"/>
    </w:pPr>
    <w:rPr>
      <w:sz w:val="40"/>
    </w:rPr>
  </w:style>
  <w:style w:type="character" w:customStyle="1" w:styleId="TitleChar">
    <w:name w:val="Title Char"/>
    <w:basedOn w:val="DefaultParagraphFont"/>
    <w:link w:val="Title"/>
    <w:rsid w:val="00BF6F02"/>
    <w:rPr>
      <w:rFonts w:ascii="Times New Roman" w:eastAsia="Times New Roman" w:hAnsi="Times New Roman" w:cs="Times New Roman"/>
      <w:sz w:val="40"/>
      <w:szCs w:val="20"/>
    </w:rPr>
  </w:style>
  <w:style w:type="table" w:styleId="TableGrid">
    <w:name w:val="Table Grid"/>
    <w:basedOn w:val="TableNormal"/>
    <w:uiPriority w:val="59"/>
    <w:rsid w:val="00BF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FFC"/>
    <w:pPr>
      <w:ind w:left="720"/>
      <w:contextualSpacing/>
    </w:pPr>
  </w:style>
  <w:style w:type="paragraph" w:styleId="BalloonText">
    <w:name w:val="Balloon Text"/>
    <w:basedOn w:val="Normal"/>
    <w:link w:val="BalloonTextChar"/>
    <w:uiPriority w:val="99"/>
    <w:semiHidden/>
    <w:unhideWhenUsed/>
    <w:rsid w:val="006E180D"/>
    <w:rPr>
      <w:rFonts w:ascii="Tahoma" w:hAnsi="Tahoma" w:cs="Tahoma"/>
      <w:sz w:val="16"/>
      <w:szCs w:val="16"/>
    </w:rPr>
  </w:style>
  <w:style w:type="character" w:customStyle="1" w:styleId="BalloonTextChar">
    <w:name w:val="Balloon Text Char"/>
    <w:basedOn w:val="DefaultParagraphFont"/>
    <w:link w:val="BalloonText"/>
    <w:uiPriority w:val="99"/>
    <w:semiHidden/>
    <w:rsid w:val="006E180D"/>
    <w:rPr>
      <w:rFonts w:ascii="Tahoma" w:eastAsia="Times New Roman" w:hAnsi="Tahoma" w:cs="Tahoma"/>
      <w:sz w:val="16"/>
      <w:szCs w:val="16"/>
    </w:rPr>
  </w:style>
  <w:style w:type="character" w:customStyle="1" w:styleId="Heading5Char">
    <w:name w:val="Heading 5 Char"/>
    <w:basedOn w:val="DefaultParagraphFont"/>
    <w:link w:val="Heading5"/>
    <w:rsid w:val="006E180D"/>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8F6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6891">
      <w:bodyDiv w:val="1"/>
      <w:marLeft w:val="0"/>
      <w:marRight w:val="0"/>
      <w:marTop w:val="0"/>
      <w:marBottom w:val="0"/>
      <w:divBdr>
        <w:top w:val="none" w:sz="0" w:space="0" w:color="auto"/>
        <w:left w:val="none" w:sz="0" w:space="0" w:color="auto"/>
        <w:bottom w:val="none" w:sz="0" w:space="0" w:color="auto"/>
        <w:right w:val="none" w:sz="0" w:space="0" w:color="auto"/>
      </w:divBdr>
    </w:div>
    <w:div w:id="1465540960">
      <w:bodyDiv w:val="1"/>
      <w:marLeft w:val="0"/>
      <w:marRight w:val="0"/>
      <w:marTop w:val="0"/>
      <w:marBottom w:val="0"/>
      <w:divBdr>
        <w:top w:val="none" w:sz="0" w:space="0" w:color="auto"/>
        <w:left w:val="none" w:sz="0" w:space="0" w:color="auto"/>
        <w:bottom w:val="none" w:sz="0" w:space="0" w:color="auto"/>
        <w:right w:val="none" w:sz="0" w:space="0" w:color="auto"/>
      </w:divBdr>
      <w:divsChild>
        <w:div w:id="1626735038">
          <w:marLeft w:val="0"/>
          <w:marRight w:val="0"/>
          <w:marTop w:val="0"/>
          <w:marBottom w:val="0"/>
          <w:divBdr>
            <w:top w:val="none" w:sz="0" w:space="0" w:color="auto"/>
            <w:left w:val="none" w:sz="0" w:space="0" w:color="auto"/>
            <w:bottom w:val="none" w:sz="0" w:space="0" w:color="auto"/>
            <w:right w:val="none" w:sz="0" w:space="0" w:color="auto"/>
          </w:divBdr>
          <w:divsChild>
            <w:div w:id="1512144647">
              <w:marLeft w:val="0"/>
              <w:marRight w:val="0"/>
              <w:marTop w:val="0"/>
              <w:marBottom w:val="0"/>
              <w:divBdr>
                <w:top w:val="none" w:sz="0" w:space="0" w:color="auto"/>
                <w:left w:val="none" w:sz="0" w:space="0" w:color="auto"/>
                <w:bottom w:val="none" w:sz="0" w:space="0" w:color="auto"/>
                <w:right w:val="none" w:sz="0" w:space="0" w:color="auto"/>
              </w:divBdr>
              <w:divsChild>
                <w:div w:id="1889761601">
                  <w:marLeft w:val="0"/>
                  <w:marRight w:val="0"/>
                  <w:marTop w:val="0"/>
                  <w:marBottom w:val="0"/>
                  <w:divBdr>
                    <w:top w:val="none" w:sz="0" w:space="0" w:color="auto"/>
                    <w:left w:val="none" w:sz="0" w:space="0" w:color="auto"/>
                    <w:bottom w:val="none" w:sz="0" w:space="0" w:color="auto"/>
                    <w:right w:val="none" w:sz="0" w:space="0" w:color="auto"/>
                  </w:divBdr>
                  <w:divsChild>
                    <w:div w:id="8752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cx.images-amazon.com/images/I/41FBDC48R8L._AA354_.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Ed Morris</cp:lastModifiedBy>
  <cp:revision>2</cp:revision>
  <cp:lastPrinted>2018-07-26T18:29:00Z</cp:lastPrinted>
  <dcterms:created xsi:type="dcterms:W3CDTF">2019-01-03T18:06:00Z</dcterms:created>
  <dcterms:modified xsi:type="dcterms:W3CDTF">2019-01-03T18:06:00Z</dcterms:modified>
</cp:coreProperties>
</file>